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4" w:type="dxa"/>
        <w:tblInd w:w="-432" w:type="dxa"/>
        <w:tblLayout w:type="fixed"/>
        <w:tblLook w:val="0000" w:firstRow="0" w:lastRow="0" w:firstColumn="0" w:lastColumn="0" w:noHBand="0" w:noVBand="0"/>
      </w:tblPr>
      <w:tblGrid>
        <w:gridCol w:w="3983"/>
        <w:gridCol w:w="5771"/>
      </w:tblGrid>
      <w:tr w:rsidR="00672C5C" w:rsidRPr="00672C5C" w:rsidTr="00DC4278">
        <w:trPr>
          <w:trHeight w:val="179"/>
        </w:trPr>
        <w:tc>
          <w:tcPr>
            <w:tcW w:w="3983" w:type="dxa"/>
          </w:tcPr>
          <w:p w:rsidR="007E1799" w:rsidRPr="00672C5C" w:rsidRDefault="007E1799" w:rsidP="00FA27EB">
            <w:pPr>
              <w:pStyle w:val="Heading5"/>
              <w:ind w:left="0"/>
              <w:rPr>
                <w:rFonts w:ascii="Times New Roman" w:hAnsi="Times New Roman"/>
                <w:b w:val="0"/>
                <w:szCs w:val="26"/>
                <w:lang w:val="pt-BR"/>
              </w:rPr>
            </w:pPr>
            <w:r w:rsidRPr="00672C5C">
              <w:rPr>
                <w:rFonts w:ascii="Times New Roman" w:hAnsi="Times New Roman"/>
                <w:b w:val="0"/>
                <w:szCs w:val="26"/>
              </w:rPr>
              <w:t>ĐẠI HỌC ĐÀ NẴNG</w:t>
            </w:r>
          </w:p>
        </w:tc>
        <w:tc>
          <w:tcPr>
            <w:tcW w:w="5771" w:type="dxa"/>
          </w:tcPr>
          <w:p w:rsidR="007E1799" w:rsidRPr="00672C5C" w:rsidRDefault="007E1799" w:rsidP="00FA27EB">
            <w:pPr>
              <w:pStyle w:val="Heading2"/>
              <w:rPr>
                <w:szCs w:val="24"/>
                <w:lang w:val="pt-BR"/>
              </w:rPr>
            </w:pPr>
            <w:r w:rsidRPr="00672C5C">
              <w:rPr>
                <w:rFonts w:ascii="Times New Roman" w:hAnsi="Times New Roman"/>
                <w:szCs w:val="24"/>
                <w:lang w:val="pt-BR"/>
              </w:rPr>
              <w:t>CỘNG HÒA XÃ HỘI CHỦ NGHĨA VIỆT NAM</w:t>
            </w:r>
          </w:p>
        </w:tc>
      </w:tr>
      <w:tr w:rsidR="00672C5C" w:rsidRPr="00672C5C" w:rsidTr="00DC4278">
        <w:trPr>
          <w:trHeight w:val="400"/>
        </w:trPr>
        <w:tc>
          <w:tcPr>
            <w:tcW w:w="3983" w:type="dxa"/>
          </w:tcPr>
          <w:p w:rsidR="007E1799" w:rsidRPr="00672C5C" w:rsidRDefault="00AC0F53" w:rsidP="006F7A1D">
            <w:pPr>
              <w:jc w:val="center"/>
              <w:rPr>
                <w:lang w:val="pt-BR"/>
              </w:rPr>
            </w:pPr>
            <w:r>
              <w:rPr>
                <w:b/>
                <w:noProof/>
                <w:sz w:val="26"/>
              </w:rPr>
              <w:pict>
                <v:line id="Line 5" o:spid="_x0000_s1026" style="position:absolute;left:0;text-align:left;z-index:251662336;visibility:visible;mso-position-horizontal-relative:text;mso-position-vertical-relative:text" from="35.1pt,16.1pt" to="145.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Ht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"/>
              </w:pict>
            </w:r>
            <w:r w:rsidR="007E1799" w:rsidRPr="00672C5C">
              <w:rPr>
                <w:b/>
                <w:noProof/>
                <w:sz w:val="26"/>
                <w:lang w:val="pt-BR"/>
              </w:rPr>
              <w:t>TRƯỜNG ĐẠI HỌC KINH TẾ</w:t>
            </w:r>
          </w:p>
        </w:tc>
        <w:tc>
          <w:tcPr>
            <w:tcW w:w="5771" w:type="dxa"/>
          </w:tcPr>
          <w:p w:rsidR="007E1799" w:rsidRPr="00672C5C" w:rsidRDefault="007E1799" w:rsidP="006F7A1D">
            <w:pPr>
              <w:jc w:val="center"/>
              <w:rPr>
                <w:b/>
                <w:sz w:val="26"/>
                <w:lang w:val="pt-BR"/>
              </w:rPr>
            </w:pPr>
            <w:r w:rsidRPr="00672C5C">
              <w:rPr>
                <w:rFonts w:hint="eastAsia"/>
                <w:b/>
                <w:sz w:val="26"/>
                <w:lang w:val="pt-BR"/>
              </w:rPr>
              <w:t>Đ</w:t>
            </w:r>
            <w:r w:rsidRPr="00672C5C">
              <w:rPr>
                <w:b/>
                <w:sz w:val="26"/>
                <w:lang w:val="pt-BR"/>
              </w:rPr>
              <w:t>ộc lập - Tự do - Hạnh phúc</w:t>
            </w:r>
          </w:p>
          <w:p w:rsidR="007E1799" w:rsidRPr="00672C5C" w:rsidRDefault="00AC0F53" w:rsidP="00FA27EB">
            <w:pPr>
              <w:rPr>
                <w:b/>
                <w:sz w:val="26"/>
                <w:lang w:val="pt-BR"/>
              </w:rPr>
            </w:pPr>
            <w:r>
              <w:rPr>
                <w:noProof/>
                <w:sz w:val="28"/>
                <w:szCs w:val="28"/>
              </w:rPr>
              <w:pict>
                <v:line id="Line 4" o:spid="_x0000_s1027" style="position:absolute;z-index:251661312;visibility:visible" from="92.9pt,.8pt" to="203.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3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"/>
              </w:pict>
            </w:r>
          </w:p>
        </w:tc>
      </w:tr>
      <w:tr w:rsidR="00672C5C" w:rsidRPr="00672C5C" w:rsidTr="00DC4278">
        <w:trPr>
          <w:trHeight w:val="308"/>
        </w:trPr>
        <w:tc>
          <w:tcPr>
            <w:tcW w:w="3983" w:type="dxa"/>
          </w:tcPr>
          <w:p w:rsidR="007E1799" w:rsidRPr="00672C5C" w:rsidRDefault="007E1799" w:rsidP="00FA27EB">
            <w:pPr>
              <w:jc w:val="center"/>
              <w:rPr>
                <w:sz w:val="26"/>
                <w:szCs w:val="26"/>
                <w:lang w:val="pt-BR"/>
              </w:rPr>
            </w:pPr>
          </w:p>
        </w:tc>
        <w:tc>
          <w:tcPr>
            <w:tcW w:w="5771" w:type="dxa"/>
          </w:tcPr>
          <w:p w:rsidR="007E1799" w:rsidRPr="00672C5C" w:rsidRDefault="007E1799" w:rsidP="00A17489">
            <w:pPr>
              <w:jc w:val="right"/>
              <w:rPr>
                <w:i/>
                <w:lang w:val="pt-BR"/>
              </w:rPr>
            </w:pPr>
            <w:r w:rsidRPr="00672C5C">
              <w:rPr>
                <w:rFonts w:hint="eastAsia"/>
                <w:i/>
                <w:sz w:val="26"/>
                <w:lang w:val="pt-BR"/>
              </w:rPr>
              <w:t>Đ</w:t>
            </w:r>
            <w:r w:rsidRPr="00672C5C">
              <w:rPr>
                <w:i/>
                <w:sz w:val="26"/>
                <w:lang w:val="pt-BR"/>
              </w:rPr>
              <w:t>à Nẵng, ngày         tháng        n</w:t>
            </w:r>
            <w:r w:rsidRPr="00672C5C">
              <w:rPr>
                <w:rFonts w:hint="eastAsia"/>
                <w:i/>
                <w:sz w:val="26"/>
                <w:lang w:val="pt-BR"/>
              </w:rPr>
              <w:t>ă</w:t>
            </w:r>
            <w:r w:rsidRPr="00672C5C">
              <w:rPr>
                <w:i/>
                <w:sz w:val="26"/>
                <w:lang w:val="pt-BR"/>
              </w:rPr>
              <w:t>m 201</w:t>
            </w:r>
            <w:r w:rsidR="00A17489" w:rsidRPr="00672C5C">
              <w:rPr>
                <w:i/>
                <w:sz w:val="26"/>
                <w:lang w:val="pt-BR"/>
              </w:rPr>
              <w:t>6</w:t>
            </w:r>
          </w:p>
        </w:tc>
      </w:tr>
    </w:tbl>
    <w:p w:rsidR="00777A28" w:rsidRPr="00672C5C" w:rsidRDefault="00777A28" w:rsidP="00777A28">
      <w:pPr>
        <w:tabs>
          <w:tab w:val="left" w:pos="1680"/>
          <w:tab w:val="center" w:pos="4677"/>
        </w:tabs>
        <w:spacing w:line="288" w:lineRule="auto"/>
        <w:rPr>
          <w:b/>
          <w:bCs/>
          <w:sz w:val="32"/>
          <w:szCs w:val="32"/>
          <w:lang w:val="pt-BR"/>
        </w:rPr>
      </w:pPr>
      <w:r w:rsidRPr="00672C5C">
        <w:rPr>
          <w:b/>
          <w:bCs/>
          <w:sz w:val="32"/>
          <w:szCs w:val="32"/>
          <w:lang w:val="pt-BR"/>
        </w:rPr>
        <w:t xml:space="preserve"> </w:t>
      </w:r>
    </w:p>
    <w:p w:rsidR="00777A28" w:rsidRPr="00672C5C" w:rsidRDefault="00777A28" w:rsidP="00777A28">
      <w:pPr>
        <w:tabs>
          <w:tab w:val="left" w:pos="1680"/>
          <w:tab w:val="center" w:pos="4677"/>
        </w:tabs>
        <w:spacing w:line="288" w:lineRule="auto"/>
        <w:jc w:val="center"/>
        <w:rPr>
          <w:b/>
          <w:bCs/>
          <w:sz w:val="32"/>
          <w:szCs w:val="32"/>
          <w:lang w:val="pt-BR"/>
        </w:rPr>
      </w:pPr>
      <w:r w:rsidRPr="00672C5C">
        <w:rPr>
          <w:b/>
          <w:bCs/>
          <w:sz w:val="32"/>
          <w:szCs w:val="32"/>
          <w:lang w:val="pt-BR"/>
        </w:rPr>
        <w:t>CHƯƠNG TRÌNH GIÁO DỤC ĐẠI HỌC</w:t>
      </w:r>
    </w:p>
    <w:p w:rsidR="00777A28" w:rsidRPr="00672C5C" w:rsidRDefault="00777A28" w:rsidP="00777A28">
      <w:pPr>
        <w:jc w:val="center"/>
        <w:rPr>
          <w:b/>
          <w:bCs/>
          <w:i/>
          <w:sz w:val="26"/>
          <w:szCs w:val="26"/>
          <w:lang w:val="pt-BR"/>
        </w:rPr>
      </w:pPr>
      <w:r w:rsidRPr="00672C5C">
        <w:rPr>
          <w:b/>
          <w:bCs/>
          <w:i/>
          <w:sz w:val="26"/>
          <w:szCs w:val="26"/>
          <w:lang w:val="pt-BR"/>
        </w:rPr>
        <w:t xml:space="preserve">(Ban hành kèm theo </w:t>
      </w:r>
      <w:r w:rsidR="00E21503" w:rsidRPr="00672C5C">
        <w:rPr>
          <w:b/>
          <w:bCs/>
          <w:i/>
          <w:sz w:val="26"/>
          <w:szCs w:val="26"/>
          <w:lang w:val="pt-BR"/>
        </w:rPr>
        <w:t>Q</w:t>
      </w:r>
      <w:r w:rsidRPr="00672C5C">
        <w:rPr>
          <w:b/>
          <w:bCs/>
          <w:i/>
          <w:sz w:val="26"/>
          <w:szCs w:val="26"/>
          <w:lang w:val="pt-BR"/>
        </w:rPr>
        <w:t xml:space="preserve">uyết định số  </w:t>
      </w:r>
      <w:r w:rsidR="00E21503" w:rsidRPr="00672C5C">
        <w:rPr>
          <w:b/>
          <w:bCs/>
          <w:i/>
          <w:sz w:val="26"/>
          <w:szCs w:val="26"/>
          <w:lang w:val="pt-BR"/>
        </w:rPr>
        <w:t xml:space="preserve">       </w:t>
      </w:r>
      <w:r w:rsidRPr="00672C5C">
        <w:rPr>
          <w:b/>
          <w:bCs/>
          <w:i/>
          <w:sz w:val="26"/>
          <w:szCs w:val="26"/>
          <w:lang w:val="pt-BR"/>
        </w:rPr>
        <w:t xml:space="preserve">      ngày     tháng    năm 201</w:t>
      </w:r>
      <w:r w:rsidR="00A17489" w:rsidRPr="00672C5C">
        <w:rPr>
          <w:b/>
          <w:bCs/>
          <w:i/>
          <w:sz w:val="26"/>
          <w:szCs w:val="26"/>
          <w:lang w:val="pt-BR"/>
        </w:rPr>
        <w:t>6</w:t>
      </w:r>
      <w:r w:rsidRPr="00672C5C">
        <w:rPr>
          <w:b/>
          <w:bCs/>
          <w:i/>
          <w:sz w:val="26"/>
          <w:szCs w:val="26"/>
          <w:lang w:val="pt-BR"/>
        </w:rPr>
        <w:t xml:space="preserve"> của</w:t>
      </w:r>
    </w:p>
    <w:p w:rsidR="00777A28" w:rsidRPr="00672C5C" w:rsidRDefault="00777A28" w:rsidP="00777A28">
      <w:pPr>
        <w:jc w:val="center"/>
        <w:rPr>
          <w:b/>
          <w:bCs/>
          <w:i/>
          <w:sz w:val="26"/>
          <w:szCs w:val="26"/>
          <w:lang w:val="pt-BR"/>
        </w:rPr>
      </w:pPr>
      <w:r w:rsidRPr="00672C5C">
        <w:rPr>
          <w:b/>
          <w:bCs/>
          <w:i/>
          <w:sz w:val="26"/>
          <w:szCs w:val="26"/>
          <w:lang w:val="pt-BR"/>
        </w:rPr>
        <w:t>Hiệu trưởng Trường Đại học Kinh tế)</w:t>
      </w:r>
    </w:p>
    <w:p w:rsidR="00777A28" w:rsidRPr="00672C5C" w:rsidRDefault="00777A28" w:rsidP="00777A28">
      <w:pPr>
        <w:spacing w:before="60" w:line="288" w:lineRule="auto"/>
        <w:ind w:left="720" w:firstLine="902"/>
        <w:jc w:val="both"/>
        <w:rPr>
          <w:b/>
          <w:bCs/>
          <w:sz w:val="10"/>
          <w:szCs w:val="26"/>
          <w:lang w:val="pt-BR"/>
        </w:rPr>
      </w:pPr>
    </w:p>
    <w:tbl>
      <w:tblPr>
        <w:tblW w:w="9072" w:type="dxa"/>
        <w:tblInd w:w="108" w:type="dxa"/>
        <w:tblLayout w:type="fixed"/>
        <w:tblLook w:val="0000" w:firstRow="0" w:lastRow="0" w:firstColumn="0" w:lastColumn="0" w:noHBand="0" w:noVBand="0"/>
      </w:tblPr>
      <w:tblGrid>
        <w:gridCol w:w="4111"/>
        <w:gridCol w:w="243"/>
        <w:gridCol w:w="4718"/>
      </w:tblGrid>
      <w:tr w:rsidR="00672C5C" w:rsidRPr="00672C5C" w:rsidTr="007577C7">
        <w:trPr>
          <w:trHeight w:val="179"/>
        </w:trPr>
        <w:tc>
          <w:tcPr>
            <w:tcW w:w="4111" w:type="dxa"/>
          </w:tcPr>
          <w:p w:rsidR="00777A28" w:rsidRPr="00672C5C" w:rsidRDefault="00777A28" w:rsidP="007577C7">
            <w:pPr>
              <w:pStyle w:val="Heading5"/>
              <w:spacing w:before="40" w:after="40"/>
              <w:ind w:left="0" w:firstLine="318"/>
              <w:jc w:val="left"/>
              <w:rPr>
                <w:rFonts w:ascii="Times New Roman" w:hAnsi="Times New Roman"/>
                <w:szCs w:val="26"/>
                <w:lang w:val="pt-BR"/>
              </w:rPr>
            </w:pPr>
            <w:r w:rsidRPr="00672C5C">
              <w:rPr>
                <w:rFonts w:ascii="Times New Roman" w:hAnsi="Times New Roman"/>
                <w:szCs w:val="26"/>
                <w:lang w:val="pt-BR"/>
              </w:rPr>
              <w:t>Trình độ đào tạo</w:t>
            </w:r>
          </w:p>
        </w:tc>
        <w:tc>
          <w:tcPr>
            <w:tcW w:w="243" w:type="dxa"/>
          </w:tcPr>
          <w:p w:rsidR="00777A28" w:rsidRPr="00672C5C" w:rsidRDefault="00777A28" w:rsidP="007577C7">
            <w:pPr>
              <w:pStyle w:val="Heading5"/>
              <w:spacing w:before="40" w:after="40"/>
              <w:ind w:left="-724" w:right="-108" w:firstLine="713"/>
              <w:jc w:val="left"/>
              <w:rPr>
                <w:rFonts w:ascii="Times New Roman" w:hAnsi="Times New Roman"/>
                <w:szCs w:val="26"/>
                <w:lang w:val="pt-BR"/>
              </w:rPr>
            </w:pPr>
            <w:r w:rsidRPr="00672C5C">
              <w:rPr>
                <w:rFonts w:ascii="Times New Roman" w:hAnsi="Times New Roman"/>
                <w:szCs w:val="26"/>
                <w:lang w:val="pt-BR"/>
              </w:rPr>
              <w:t>:</w:t>
            </w:r>
          </w:p>
        </w:tc>
        <w:tc>
          <w:tcPr>
            <w:tcW w:w="4718" w:type="dxa"/>
          </w:tcPr>
          <w:p w:rsidR="00777A28" w:rsidRPr="00672C5C" w:rsidRDefault="00777A28" w:rsidP="007577C7">
            <w:pPr>
              <w:spacing w:before="40" w:after="40"/>
              <w:jc w:val="both"/>
              <w:rPr>
                <w:rFonts w:ascii="Arial" w:hAnsi="Arial" w:cs="Arial"/>
                <w:lang w:val="pt-BR"/>
              </w:rPr>
            </w:pPr>
            <w:r w:rsidRPr="00672C5C">
              <w:rPr>
                <w:b/>
                <w:sz w:val="26"/>
                <w:szCs w:val="26"/>
              </w:rPr>
              <w:t>ĐẠI HỌC</w:t>
            </w:r>
          </w:p>
        </w:tc>
      </w:tr>
      <w:tr w:rsidR="00672C5C" w:rsidRPr="00672C5C" w:rsidTr="007577C7">
        <w:trPr>
          <w:trHeight w:val="308"/>
        </w:trPr>
        <w:tc>
          <w:tcPr>
            <w:tcW w:w="4111" w:type="dxa"/>
          </w:tcPr>
          <w:p w:rsidR="00777A28" w:rsidRPr="00672C5C" w:rsidRDefault="00777A28" w:rsidP="007577C7">
            <w:pPr>
              <w:pStyle w:val="Heading5"/>
              <w:spacing w:before="40" w:after="40"/>
              <w:ind w:left="0" w:firstLine="318"/>
              <w:jc w:val="left"/>
              <w:rPr>
                <w:szCs w:val="26"/>
                <w:lang w:val="pt-BR"/>
              </w:rPr>
            </w:pPr>
            <w:r w:rsidRPr="00672C5C">
              <w:rPr>
                <w:rFonts w:ascii="Times New Roman" w:hAnsi="Times New Roman"/>
                <w:szCs w:val="26"/>
                <w:lang w:val="pt-BR"/>
              </w:rPr>
              <w:t>Ngành</w:t>
            </w:r>
          </w:p>
        </w:tc>
        <w:tc>
          <w:tcPr>
            <w:tcW w:w="243" w:type="dxa"/>
          </w:tcPr>
          <w:p w:rsidR="00777A28" w:rsidRPr="00672C5C" w:rsidRDefault="00777A28" w:rsidP="007577C7">
            <w:pPr>
              <w:pStyle w:val="Heading5"/>
              <w:spacing w:before="40" w:after="40"/>
              <w:ind w:left="-724" w:right="-108" w:firstLine="713"/>
              <w:jc w:val="left"/>
              <w:rPr>
                <w:rFonts w:ascii="Times New Roman" w:hAnsi="Times New Roman"/>
                <w:szCs w:val="26"/>
                <w:lang w:val="pt-BR"/>
              </w:rPr>
            </w:pPr>
            <w:r w:rsidRPr="00672C5C">
              <w:rPr>
                <w:rFonts w:ascii="Times New Roman" w:hAnsi="Times New Roman"/>
                <w:szCs w:val="26"/>
                <w:lang w:val="pt-BR"/>
              </w:rPr>
              <w:t>:</w:t>
            </w:r>
          </w:p>
        </w:tc>
        <w:tc>
          <w:tcPr>
            <w:tcW w:w="4718" w:type="dxa"/>
          </w:tcPr>
          <w:p w:rsidR="00777A28" w:rsidRPr="00672C5C" w:rsidRDefault="00777A28" w:rsidP="007577C7">
            <w:pPr>
              <w:spacing w:before="40" w:after="40"/>
              <w:jc w:val="both"/>
              <w:rPr>
                <w:b/>
                <w:sz w:val="26"/>
                <w:szCs w:val="26"/>
              </w:rPr>
            </w:pPr>
            <w:r w:rsidRPr="00672C5C">
              <w:rPr>
                <w:b/>
                <w:sz w:val="26"/>
                <w:szCs w:val="26"/>
              </w:rPr>
              <w:t>QUẢN LÝ NHÀ NƯỚC</w:t>
            </w:r>
          </w:p>
        </w:tc>
      </w:tr>
      <w:tr w:rsidR="00672C5C" w:rsidRPr="00672C5C" w:rsidTr="007577C7">
        <w:trPr>
          <w:trHeight w:val="308"/>
        </w:trPr>
        <w:tc>
          <w:tcPr>
            <w:tcW w:w="4111" w:type="dxa"/>
          </w:tcPr>
          <w:p w:rsidR="00777A28" w:rsidRPr="00672C5C" w:rsidRDefault="00777A28" w:rsidP="007577C7">
            <w:pPr>
              <w:pStyle w:val="Heading5"/>
              <w:spacing w:before="40" w:after="40"/>
              <w:ind w:left="0" w:firstLine="318"/>
              <w:jc w:val="left"/>
              <w:rPr>
                <w:rFonts w:ascii="Times New Roman" w:hAnsi="Times New Roman"/>
                <w:szCs w:val="26"/>
                <w:lang w:val="pt-BR"/>
              </w:rPr>
            </w:pPr>
            <w:r w:rsidRPr="00672C5C">
              <w:rPr>
                <w:rFonts w:ascii="Times New Roman" w:hAnsi="Times New Roman"/>
                <w:szCs w:val="26"/>
                <w:lang w:val="pt-BR"/>
              </w:rPr>
              <w:t>Mã ngành</w:t>
            </w:r>
          </w:p>
        </w:tc>
        <w:tc>
          <w:tcPr>
            <w:tcW w:w="243" w:type="dxa"/>
          </w:tcPr>
          <w:p w:rsidR="00777A28" w:rsidRPr="00672C5C" w:rsidRDefault="00777A28" w:rsidP="007577C7">
            <w:pPr>
              <w:pStyle w:val="Heading5"/>
              <w:spacing w:before="40" w:after="40"/>
              <w:ind w:left="-724" w:right="-108" w:firstLine="713"/>
              <w:jc w:val="left"/>
              <w:rPr>
                <w:rFonts w:ascii="Times New Roman" w:hAnsi="Times New Roman"/>
                <w:szCs w:val="26"/>
                <w:lang w:val="pt-BR"/>
              </w:rPr>
            </w:pPr>
            <w:r w:rsidRPr="00672C5C">
              <w:rPr>
                <w:rFonts w:ascii="Times New Roman" w:hAnsi="Times New Roman"/>
                <w:szCs w:val="26"/>
                <w:lang w:val="pt-BR"/>
              </w:rPr>
              <w:t>:</w:t>
            </w:r>
          </w:p>
        </w:tc>
        <w:tc>
          <w:tcPr>
            <w:tcW w:w="4718" w:type="dxa"/>
          </w:tcPr>
          <w:p w:rsidR="00777A28" w:rsidRPr="00672C5C" w:rsidRDefault="00777A28" w:rsidP="007577C7">
            <w:pPr>
              <w:spacing w:before="40" w:after="40"/>
              <w:jc w:val="both"/>
              <w:rPr>
                <w:b/>
                <w:sz w:val="26"/>
                <w:szCs w:val="26"/>
              </w:rPr>
            </w:pPr>
            <w:r w:rsidRPr="00672C5C">
              <w:rPr>
                <w:b/>
                <w:sz w:val="26"/>
                <w:szCs w:val="26"/>
              </w:rPr>
              <w:t>52 31 02 05</w:t>
            </w:r>
          </w:p>
        </w:tc>
      </w:tr>
      <w:tr w:rsidR="00672C5C" w:rsidRPr="00672C5C" w:rsidTr="007577C7">
        <w:trPr>
          <w:trHeight w:val="308"/>
        </w:trPr>
        <w:tc>
          <w:tcPr>
            <w:tcW w:w="4111" w:type="dxa"/>
          </w:tcPr>
          <w:p w:rsidR="00777A28" w:rsidRPr="00672C5C" w:rsidRDefault="00777A28" w:rsidP="007577C7">
            <w:pPr>
              <w:pStyle w:val="Heading5"/>
              <w:spacing w:before="40" w:after="40"/>
              <w:ind w:left="0" w:firstLine="318"/>
              <w:jc w:val="left"/>
              <w:rPr>
                <w:rFonts w:ascii="Times New Roman" w:hAnsi="Times New Roman"/>
                <w:szCs w:val="26"/>
                <w:lang w:val="pt-BR"/>
              </w:rPr>
            </w:pPr>
            <w:r w:rsidRPr="00672C5C">
              <w:rPr>
                <w:rFonts w:ascii="Times New Roman" w:hAnsi="Times New Roman"/>
                <w:szCs w:val="26"/>
                <w:lang w:val="pt-BR"/>
              </w:rPr>
              <w:t>Tên ngành (Tiếng Anh)</w:t>
            </w:r>
          </w:p>
        </w:tc>
        <w:tc>
          <w:tcPr>
            <w:tcW w:w="243" w:type="dxa"/>
          </w:tcPr>
          <w:p w:rsidR="00777A28" w:rsidRPr="00672C5C" w:rsidRDefault="00777A28" w:rsidP="007577C7">
            <w:pPr>
              <w:pStyle w:val="Heading5"/>
              <w:spacing w:before="40" w:after="40"/>
              <w:ind w:left="-724" w:right="-108" w:firstLine="713"/>
              <w:jc w:val="left"/>
              <w:rPr>
                <w:rFonts w:ascii="Times New Roman" w:hAnsi="Times New Roman"/>
                <w:szCs w:val="26"/>
                <w:lang w:val="pt-BR"/>
              </w:rPr>
            </w:pPr>
            <w:r w:rsidRPr="00672C5C">
              <w:rPr>
                <w:rFonts w:ascii="Times New Roman" w:hAnsi="Times New Roman"/>
                <w:szCs w:val="26"/>
                <w:lang w:val="pt-BR"/>
              </w:rPr>
              <w:t>:</w:t>
            </w:r>
          </w:p>
        </w:tc>
        <w:tc>
          <w:tcPr>
            <w:tcW w:w="4718" w:type="dxa"/>
          </w:tcPr>
          <w:p w:rsidR="00777A28" w:rsidRPr="00672C5C" w:rsidRDefault="00777A28" w:rsidP="007577C7">
            <w:pPr>
              <w:spacing w:before="40" w:after="40"/>
              <w:jc w:val="both"/>
              <w:rPr>
                <w:b/>
                <w:sz w:val="26"/>
                <w:szCs w:val="26"/>
              </w:rPr>
            </w:pPr>
            <w:r w:rsidRPr="00672C5C">
              <w:rPr>
                <w:b/>
                <w:sz w:val="26"/>
                <w:szCs w:val="26"/>
              </w:rPr>
              <w:t>PUBLIC MANAGEMENT</w:t>
            </w:r>
          </w:p>
        </w:tc>
      </w:tr>
      <w:tr w:rsidR="00672C5C" w:rsidRPr="00672C5C" w:rsidTr="00BF54D8">
        <w:trPr>
          <w:trHeight w:val="308"/>
        </w:trPr>
        <w:tc>
          <w:tcPr>
            <w:tcW w:w="4111" w:type="dxa"/>
          </w:tcPr>
          <w:p w:rsidR="00777A28" w:rsidRPr="00672C5C" w:rsidRDefault="00777A28" w:rsidP="007577C7">
            <w:pPr>
              <w:pStyle w:val="Heading5"/>
              <w:spacing w:before="40" w:after="40"/>
              <w:ind w:left="0" w:firstLine="318"/>
              <w:jc w:val="left"/>
              <w:rPr>
                <w:rFonts w:ascii="Times New Roman" w:hAnsi="Times New Roman"/>
                <w:szCs w:val="26"/>
                <w:lang w:val="pt-BR"/>
              </w:rPr>
            </w:pPr>
            <w:r w:rsidRPr="00672C5C">
              <w:rPr>
                <w:rFonts w:ascii="Times New Roman" w:hAnsi="Times New Roman"/>
                <w:szCs w:val="26"/>
                <w:lang w:val="pt-BR"/>
              </w:rPr>
              <w:t>Tên chuyên ngành</w:t>
            </w:r>
          </w:p>
        </w:tc>
        <w:tc>
          <w:tcPr>
            <w:tcW w:w="243" w:type="dxa"/>
          </w:tcPr>
          <w:p w:rsidR="00777A28" w:rsidRPr="00672C5C" w:rsidRDefault="00777A28" w:rsidP="007577C7">
            <w:pPr>
              <w:pStyle w:val="Heading5"/>
              <w:spacing w:before="40" w:after="40"/>
              <w:ind w:left="-724" w:right="-108" w:firstLine="713"/>
              <w:jc w:val="left"/>
              <w:rPr>
                <w:rFonts w:ascii="Times New Roman" w:hAnsi="Times New Roman"/>
                <w:szCs w:val="26"/>
                <w:lang w:val="pt-BR"/>
              </w:rPr>
            </w:pPr>
            <w:r w:rsidRPr="00672C5C">
              <w:rPr>
                <w:rFonts w:ascii="Times New Roman" w:hAnsi="Times New Roman"/>
                <w:szCs w:val="26"/>
                <w:lang w:val="pt-BR"/>
              </w:rPr>
              <w:t>:</w:t>
            </w:r>
          </w:p>
        </w:tc>
        <w:tc>
          <w:tcPr>
            <w:tcW w:w="4718" w:type="dxa"/>
          </w:tcPr>
          <w:p w:rsidR="00777A28" w:rsidRPr="00672C5C" w:rsidRDefault="00777A28" w:rsidP="007577C7">
            <w:pPr>
              <w:spacing w:before="40" w:after="40"/>
              <w:jc w:val="both"/>
              <w:rPr>
                <w:b/>
                <w:sz w:val="26"/>
                <w:szCs w:val="26"/>
              </w:rPr>
            </w:pPr>
            <w:r w:rsidRPr="00672C5C">
              <w:rPr>
                <w:b/>
                <w:sz w:val="26"/>
                <w:szCs w:val="26"/>
              </w:rPr>
              <w:t>KINH TẾ CHÍNH TRỊ</w:t>
            </w:r>
          </w:p>
        </w:tc>
      </w:tr>
      <w:tr w:rsidR="00672C5C" w:rsidRPr="00672C5C" w:rsidTr="00BF54D8">
        <w:trPr>
          <w:trHeight w:val="308"/>
        </w:trPr>
        <w:tc>
          <w:tcPr>
            <w:tcW w:w="4111" w:type="dxa"/>
          </w:tcPr>
          <w:p w:rsidR="00777A28" w:rsidRPr="00672C5C" w:rsidRDefault="00777A28" w:rsidP="007577C7">
            <w:pPr>
              <w:pStyle w:val="Heading5"/>
              <w:spacing w:before="40" w:after="40"/>
              <w:ind w:left="0" w:firstLine="318"/>
              <w:jc w:val="left"/>
              <w:rPr>
                <w:rFonts w:ascii="Times New Roman" w:hAnsi="Times New Roman"/>
                <w:szCs w:val="26"/>
                <w:lang w:val="pt-BR"/>
              </w:rPr>
            </w:pPr>
            <w:r w:rsidRPr="00672C5C">
              <w:rPr>
                <w:rFonts w:ascii="Times New Roman" w:hAnsi="Times New Roman"/>
                <w:szCs w:val="26"/>
                <w:lang w:val="pt-BR"/>
              </w:rPr>
              <w:t>Tên chuyên ngành (Tiếng Anh)</w:t>
            </w:r>
          </w:p>
        </w:tc>
        <w:tc>
          <w:tcPr>
            <w:tcW w:w="243" w:type="dxa"/>
          </w:tcPr>
          <w:p w:rsidR="00777A28" w:rsidRPr="00672C5C" w:rsidRDefault="00777A28" w:rsidP="007577C7">
            <w:pPr>
              <w:pStyle w:val="Heading5"/>
              <w:spacing w:before="40" w:after="40"/>
              <w:ind w:left="-724" w:right="-108" w:firstLine="713"/>
              <w:jc w:val="left"/>
              <w:rPr>
                <w:rFonts w:ascii="Times New Roman" w:hAnsi="Times New Roman"/>
                <w:szCs w:val="26"/>
                <w:lang w:val="pt-BR"/>
              </w:rPr>
            </w:pPr>
            <w:r w:rsidRPr="00672C5C">
              <w:rPr>
                <w:rFonts w:ascii="Times New Roman" w:hAnsi="Times New Roman"/>
                <w:szCs w:val="26"/>
                <w:lang w:val="pt-BR"/>
              </w:rPr>
              <w:t>:</w:t>
            </w:r>
          </w:p>
        </w:tc>
        <w:tc>
          <w:tcPr>
            <w:tcW w:w="4718" w:type="dxa"/>
            <w:shd w:val="clear" w:color="auto" w:fill="FFFFFF" w:themeFill="background1"/>
          </w:tcPr>
          <w:p w:rsidR="00777A28" w:rsidRPr="00672C5C" w:rsidRDefault="00AE410A" w:rsidP="00AE410A">
            <w:pPr>
              <w:spacing w:before="40" w:after="40"/>
              <w:jc w:val="both"/>
              <w:rPr>
                <w:b/>
                <w:sz w:val="26"/>
                <w:szCs w:val="26"/>
              </w:rPr>
            </w:pPr>
            <w:r w:rsidRPr="00672C5C">
              <w:rPr>
                <w:b/>
                <w:sz w:val="26"/>
                <w:szCs w:val="26"/>
              </w:rPr>
              <w:t xml:space="preserve">POLITICAL ECONOMY </w:t>
            </w:r>
          </w:p>
        </w:tc>
      </w:tr>
      <w:tr w:rsidR="00672C5C" w:rsidRPr="00672C5C" w:rsidTr="007577C7">
        <w:trPr>
          <w:trHeight w:val="308"/>
        </w:trPr>
        <w:tc>
          <w:tcPr>
            <w:tcW w:w="4111" w:type="dxa"/>
          </w:tcPr>
          <w:p w:rsidR="00777A28" w:rsidRPr="00672C5C" w:rsidRDefault="00777A28" w:rsidP="007577C7">
            <w:pPr>
              <w:pStyle w:val="Heading5"/>
              <w:spacing w:before="40" w:after="40"/>
              <w:ind w:left="0" w:firstLine="318"/>
              <w:jc w:val="left"/>
              <w:rPr>
                <w:rFonts w:ascii="Times New Roman" w:hAnsi="Times New Roman"/>
                <w:szCs w:val="26"/>
                <w:lang w:val="pt-BR"/>
              </w:rPr>
            </w:pPr>
            <w:r w:rsidRPr="00672C5C">
              <w:rPr>
                <w:rFonts w:ascii="Times New Roman" w:hAnsi="Times New Roman"/>
                <w:szCs w:val="26"/>
                <w:lang w:val="pt-BR"/>
              </w:rPr>
              <w:t>Mã chuyên ngành</w:t>
            </w:r>
          </w:p>
        </w:tc>
        <w:tc>
          <w:tcPr>
            <w:tcW w:w="243" w:type="dxa"/>
          </w:tcPr>
          <w:p w:rsidR="00777A28" w:rsidRPr="00672C5C" w:rsidRDefault="00777A28" w:rsidP="007577C7">
            <w:pPr>
              <w:pStyle w:val="Heading5"/>
              <w:spacing w:before="40" w:after="40"/>
              <w:ind w:left="-724" w:right="-108" w:firstLine="713"/>
              <w:jc w:val="left"/>
              <w:rPr>
                <w:rFonts w:ascii="Times New Roman" w:hAnsi="Times New Roman"/>
                <w:szCs w:val="26"/>
                <w:lang w:val="pt-BR"/>
              </w:rPr>
            </w:pPr>
            <w:r w:rsidRPr="00672C5C">
              <w:rPr>
                <w:rFonts w:ascii="Times New Roman" w:hAnsi="Times New Roman"/>
                <w:szCs w:val="26"/>
                <w:lang w:val="pt-BR"/>
              </w:rPr>
              <w:t>:</w:t>
            </w:r>
          </w:p>
        </w:tc>
        <w:tc>
          <w:tcPr>
            <w:tcW w:w="4718" w:type="dxa"/>
          </w:tcPr>
          <w:p w:rsidR="00777A28" w:rsidRPr="00672C5C" w:rsidRDefault="00777A28" w:rsidP="007577C7">
            <w:pPr>
              <w:spacing w:before="40" w:after="40"/>
              <w:jc w:val="both"/>
              <w:rPr>
                <w:b/>
                <w:sz w:val="26"/>
                <w:szCs w:val="26"/>
              </w:rPr>
            </w:pPr>
            <w:r w:rsidRPr="00672C5C">
              <w:rPr>
                <w:b/>
                <w:sz w:val="26"/>
                <w:szCs w:val="26"/>
              </w:rPr>
              <w:t>52 31 02 05 01</w:t>
            </w:r>
          </w:p>
        </w:tc>
      </w:tr>
      <w:tr w:rsidR="00672C5C" w:rsidRPr="00672C5C" w:rsidTr="007577C7">
        <w:trPr>
          <w:trHeight w:val="308"/>
        </w:trPr>
        <w:tc>
          <w:tcPr>
            <w:tcW w:w="4111" w:type="dxa"/>
          </w:tcPr>
          <w:p w:rsidR="00777A28" w:rsidRPr="00672C5C" w:rsidRDefault="00777A28" w:rsidP="007577C7">
            <w:pPr>
              <w:pStyle w:val="Heading5"/>
              <w:spacing w:before="40" w:after="40"/>
              <w:ind w:left="0" w:firstLine="318"/>
              <w:jc w:val="left"/>
              <w:rPr>
                <w:rFonts w:ascii="Times New Roman" w:hAnsi="Times New Roman"/>
                <w:szCs w:val="26"/>
                <w:lang w:val="pt-BR"/>
              </w:rPr>
            </w:pPr>
            <w:r w:rsidRPr="00672C5C">
              <w:rPr>
                <w:rFonts w:ascii="Times New Roman" w:hAnsi="Times New Roman"/>
                <w:szCs w:val="26"/>
                <w:lang w:val="pt-BR"/>
              </w:rPr>
              <w:t>Loại hình đào tạo</w:t>
            </w:r>
          </w:p>
        </w:tc>
        <w:tc>
          <w:tcPr>
            <w:tcW w:w="243" w:type="dxa"/>
          </w:tcPr>
          <w:p w:rsidR="00777A28" w:rsidRPr="00672C5C" w:rsidRDefault="00777A28" w:rsidP="007577C7">
            <w:pPr>
              <w:pStyle w:val="Heading5"/>
              <w:spacing w:before="40" w:after="40"/>
              <w:ind w:left="-724" w:right="-108" w:firstLine="713"/>
              <w:jc w:val="left"/>
              <w:rPr>
                <w:rFonts w:ascii="Times New Roman" w:hAnsi="Times New Roman"/>
                <w:szCs w:val="26"/>
                <w:lang w:val="pt-BR"/>
              </w:rPr>
            </w:pPr>
            <w:r w:rsidRPr="00672C5C">
              <w:rPr>
                <w:rFonts w:ascii="Times New Roman" w:hAnsi="Times New Roman"/>
                <w:szCs w:val="26"/>
                <w:lang w:val="pt-BR"/>
              </w:rPr>
              <w:t>:</w:t>
            </w:r>
          </w:p>
        </w:tc>
        <w:tc>
          <w:tcPr>
            <w:tcW w:w="4718" w:type="dxa"/>
          </w:tcPr>
          <w:p w:rsidR="00777A28" w:rsidRPr="00672C5C" w:rsidRDefault="00777A28" w:rsidP="007577C7">
            <w:pPr>
              <w:spacing w:before="40" w:after="40"/>
              <w:jc w:val="both"/>
              <w:rPr>
                <w:b/>
                <w:sz w:val="26"/>
                <w:szCs w:val="26"/>
              </w:rPr>
            </w:pPr>
            <w:r w:rsidRPr="00672C5C">
              <w:rPr>
                <w:b/>
                <w:sz w:val="26"/>
                <w:szCs w:val="26"/>
              </w:rPr>
              <w:t>Chính quy</w:t>
            </w:r>
          </w:p>
        </w:tc>
      </w:tr>
      <w:tr w:rsidR="00672C5C" w:rsidRPr="00672C5C" w:rsidTr="007577C7">
        <w:trPr>
          <w:trHeight w:val="308"/>
        </w:trPr>
        <w:tc>
          <w:tcPr>
            <w:tcW w:w="4111" w:type="dxa"/>
          </w:tcPr>
          <w:p w:rsidR="00777A28" w:rsidRPr="00672C5C" w:rsidRDefault="00777A28" w:rsidP="007577C7">
            <w:pPr>
              <w:pStyle w:val="Heading5"/>
              <w:spacing w:before="40" w:after="40"/>
              <w:ind w:left="0" w:firstLine="318"/>
              <w:jc w:val="left"/>
              <w:rPr>
                <w:rFonts w:ascii="Times New Roman" w:hAnsi="Times New Roman"/>
                <w:szCs w:val="26"/>
                <w:lang w:val="pt-BR"/>
              </w:rPr>
            </w:pPr>
            <w:r w:rsidRPr="00672C5C">
              <w:rPr>
                <w:rFonts w:ascii="Times New Roman" w:hAnsi="Times New Roman"/>
                <w:szCs w:val="26"/>
                <w:lang w:val="pt-BR"/>
              </w:rPr>
              <w:t>Hình thức đào tạo</w:t>
            </w:r>
          </w:p>
        </w:tc>
        <w:tc>
          <w:tcPr>
            <w:tcW w:w="243" w:type="dxa"/>
          </w:tcPr>
          <w:p w:rsidR="00777A28" w:rsidRPr="00672C5C" w:rsidRDefault="00777A28" w:rsidP="007577C7">
            <w:pPr>
              <w:pStyle w:val="Heading5"/>
              <w:spacing w:before="40" w:after="40"/>
              <w:ind w:left="-724" w:right="-108" w:firstLine="713"/>
              <w:jc w:val="left"/>
              <w:rPr>
                <w:rFonts w:ascii="Times New Roman" w:hAnsi="Times New Roman"/>
                <w:szCs w:val="26"/>
                <w:lang w:val="pt-BR"/>
              </w:rPr>
            </w:pPr>
            <w:r w:rsidRPr="00672C5C">
              <w:rPr>
                <w:rFonts w:ascii="Times New Roman" w:hAnsi="Times New Roman"/>
                <w:szCs w:val="26"/>
                <w:lang w:val="pt-BR"/>
              </w:rPr>
              <w:t>:</w:t>
            </w:r>
          </w:p>
        </w:tc>
        <w:tc>
          <w:tcPr>
            <w:tcW w:w="4718" w:type="dxa"/>
          </w:tcPr>
          <w:p w:rsidR="00777A28" w:rsidRPr="00672C5C" w:rsidRDefault="00777A28" w:rsidP="00623D90">
            <w:pPr>
              <w:spacing w:before="40" w:after="40"/>
              <w:jc w:val="both"/>
              <w:rPr>
                <w:b/>
                <w:sz w:val="26"/>
                <w:szCs w:val="26"/>
                <w:lang w:val="pt-BR"/>
              </w:rPr>
            </w:pPr>
            <w:r w:rsidRPr="00672C5C">
              <w:rPr>
                <w:b/>
                <w:sz w:val="26"/>
                <w:szCs w:val="26"/>
                <w:lang w:val="pt-BR"/>
              </w:rPr>
              <w:t>Chương trình đào tạo đại trà</w:t>
            </w:r>
          </w:p>
        </w:tc>
      </w:tr>
    </w:tbl>
    <w:p w:rsidR="00777A28" w:rsidRPr="00672C5C" w:rsidRDefault="00777A28" w:rsidP="00777A28">
      <w:pPr>
        <w:spacing w:before="60" w:line="288" w:lineRule="auto"/>
        <w:jc w:val="both"/>
        <w:rPr>
          <w:b/>
          <w:bCs/>
          <w:sz w:val="6"/>
          <w:szCs w:val="26"/>
          <w:lang w:val="pt-BR"/>
        </w:rPr>
      </w:pPr>
    </w:p>
    <w:p w:rsidR="00777A28" w:rsidRPr="00672C5C" w:rsidRDefault="00777A28" w:rsidP="00777A28">
      <w:pPr>
        <w:spacing w:before="60" w:line="288" w:lineRule="auto"/>
        <w:jc w:val="both"/>
        <w:rPr>
          <w:b/>
          <w:bCs/>
          <w:sz w:val="26"/>
          <w:szCs w:val="26"/>
          <w:lang w:val="pt-BR"/>
        </w:rPr>
      </w:pPr>
      <w:r w:rsidRPr="00672C5C">
        <w:rPr>
          <w:b/>
          <w:bCs/>
          <w:sz w:val="26"/>
          <w:szCs w:val="26"/>
          <w:lang w:val="pt-BR"/>
        </w:rPr>
        <w:t>1. Mục tiêu đào tạo</w:t>
      </w:r>
    </w:p>
    <w:p w:rsidR="00777A28" w:rsidRPr="00672C5C" w:rsidRDefault="00777A28" w:rsidP="00777A28">
      <w:pPr>
        <w:spacing w:before="60" w:line="264" w:lineRule="auto"/>
        <w:jc w:val="both"/>
        <w:rPr>
          <w:b/>
          <w:bCs/>
          <w:sz w:val="26"/>
          <w:szCs w:val="26"/>
          <w:lang w:val="pt-BR"/>
        </w:rPr>
      </w:pPr>
      <w:r w:rsidRPr="00672C5C">
        <w:rPr>
          <w:b/>
          <w:bCs/>
          <w:sz w:val="26"/>
          <w:szCs w:val="26"/>
          <w:lang w:val="pt-BR"/>
        </w:rPr>
        <w:t>1.1. Mục tiêu chung</w:t>
      </w:r>
    </w:p>
    <w:p w:rsidR="00777A28" w:rsidRPr="00672C5C" w:rsidRDefault="00777A28" w:rsidP="007E4FDD">
      <w:pPr>
        <w:spacing w:before="60" w:line="336" w:lineRule="auto"/>
        <w:ind w:firstLine="720"/>
        <w:jc w:val="both"/>
        <w:rPr>
          <w:bCs/>
          <w:sz w:val="26"/>
          <w:szCs w:val="26"/>
          <w:lang w:val="pt-BR"/>
        </w:rPr>
      </w:pPr>
      <w:r w:rsidRPr="00672C5C">
        <w:rPr>
          <w:bCs/>
          <w:sz w:val="26"/>
          <w:szCs w:val="26"/>
          <w:lang w:val="pt-BR"/>
        </w:rPr>
        <w:t xml:space="preserve">Đào tạo cử nhân Quản lý nhà nước chuyên ngành Kinh tế chính trị có </w:t>
      </w:r>
      <w:r w:rsidRPr="00672C5C">
        <w:rPr>
          <w:b/>
          <w:bCs/>
          <w:sz w:val="26"/>
          <w:szCs w:val="26"/>
          <w:lang w:val="pt-BR"/>
        </w:rPr>
        <w:t xml:space="preserve">năng lực </w:t>
      </w:r>
      <w:r w:rsidRPr="00672C5C">
        <w:rPr>
          <w:bCs/>
          <w:sz w:val="26"/>
          <w:szCs w:val="26"/>
          <w:lang w:val="pt-BR"/>
        </w:rPr>
        <w:t xml:space="preserve">về chuyên môn nhằm thực hiện các công tác trong hệ thống chính trị </w:t>
      </w:r>
      <w:r w:rsidRPr="00672C5C">
        <w:rPr>
          <w:bCs/>
          <w:i/>
          <w:sz w:val="26"/>
          <w:szCs w:val="26"/>
          <w:lang w:val="pt-BR"/>
        </w:rPr>
        <w:t>liên quan đến  các lĩnh vực: 1,</w:t>
      </w:r>
      <w:r w:rsidR="007E4FDD" w:rsidRPr="00672C5C">
        <w:rPr>
          <w:bCs/>
          <w:i/>
          <w:sz w:val="26"/>
          <w:szCs w:val="26"/>
          <w:lang w:val="pt-BR"/>
        </w:rPr>
        <w:t xml:space="preserve"> </w:t>
      </w:r>
      <w:r w:rsidRPr="00672C5C">
        <w:rPr>
          <w:bCs/>
          <w:i/>
          <w:sz w:val="26"/>
          <w:szCs w:val="26"/>
          <w:lang w:val="pt-BR"/>
        </w:rPr>
        <w:t xml:space="preserve">Quản lý nhà nước về các lĩnh vực: hành chính, kinh tế, văn hóa xã hội; 2, Nghiên cứu các vấn đề kinh tế, chính trị, xã hội đặc biệt là các vấn đề lý luận chuyên sâu, các vấn đề khoa học quản lý, quản lý nhà nước; 3, Tham mưu về các lĩnh vực phát triển kinh tế xã hội, quản lý nhà nước, tạo cơ sở cho việc xây dựng các chính sách phát triển kinh tế xã hội...  một cách độc lập </w:t>
      </w:r>
      <w:r w:rsidRPr="00672C5C">
        <w:rPr>
          <w:bCs/>
          <w:sz w:val="26"/>
          <w:szCs w:val="26"/>
          <w:lang w:val="pt-BR"/>
        </w:rPr>
        <w:t>một cách độc lập;</w:t>
      </w:r>
      <w:r w:rsidR="00413156" w:rsidRPr="00672C5C">
        <w:rPr>
          <w:bCs/>
          <w:sz w:val="26"/>
          <w:szCs w:val="26"/>
          <w:lang w:val="pt-BR"/>
        </w:rPr>
        <w:t xml:space="preserve"> </w:t>
      </w:r>
      <w:r w:rsidRPr="00672C5C">
        <w:rPr>
          <w:bCs/>
          <w:sz w:val="26"/>
          <w:szCs w:val="26"/>
          <w:lang w:val="pt-BR"/>
        </w:rPr>
        <w:t>4, Làm cán bộ giảng dạy Lý luận chính trị và Quản lý nhà nước;  có phẩm chất tốt, có ý thức tuân thủ đạo đức nghề nghiệp;</w:t>
      </w:r>
      <w:r w:rsidR="00413156" w:rsidRPr="00672C5C">
        <w:rPr>
          <w:bCs/>
          <w:sz w:val="26"/>
          <w:szCs w:val="26"/>
          <w:lang w:val="pt-BR"/>
        </w:rPr>
        <w:t xml:space="preserve"> </w:t>
      </w:r>
      <w:r w:rsidRPr="00672C5C">
        <w:rPr>
          <w:bCs/>
          <w:sz w:val="26"/>
          <w:szCs w:val="26"/>
          <w:lang w:val="pt-BR"/>
        </w:rPr>
        <w:t>có kỹ năng tin học, ngoại ngữ, giao tiếp kinh doanh nhằm</w:t>
      </w:r>
      <w:r w:rsidR="007E4FDD" w:rsidRPr="00672C5C">
        <w:rPr>
          <w:bCs/>
          <w:sz w:val="26"/>
          <w:szCs w:val="26"/>
          <w:lang w:val="pt-BR"/>
        </w:rPr>
        <w:t xml:space="preserve"> </w:t>
      </w:r>
      <w:r w:rsidRPr="00672C5C">
        <w:rPr>
          <w:bCs/>
          <w:sz w:val="26"/>
          <w:szCs w:val="26"/>
          <w:lang w:val="pt-BR"/>
        </w:rPr>
        <w:t>thích nghi với sự thay đổi nhanh chóng của môi trường kinh doanh và khả năng cần thiết cho mục tiêu học tập suốt đời.</w:t>
      </w:r>
    </w:p>
    <w:p w:rsidR="00777A28" w:rsidRPr="00672C5C" w:rsidRDefault="00777A28" w:rsidP="007E4FDD">
      <w:pPr>
        <w:spacing w:before="60" w:line="336" w:lineRule="auto"/>
        <w:jc w:val="both"/>
        <w:rPr>
          <w:b/>
          <w:bCs/>
          <w:sz w:val="26"/>
          <w:szCs w:val="26"/>
          <w:lang w:val="pt-BR"/>
        </w:rPr>
      </w:pPr>
      <w:r w:rsidRPr="00672C5C">
        <w:rPr>
          <w:b/>
          <w:bCs/>
          <w:sz w:val="26"/>
          <w:szCs w:val="26"/>
          <w:lang w:val="pt-BR"/>
        </w:rPr>
        <w:t>1.2. Chuẩn đầu ra</w:t>
      </w:r>
    </w:p>
    <w:p w:rsidR="00777A28" w:rsidRPr="00672C5C" w:rsidRDefault="00777A28" w:rsidP="007E4FDD">
      <w:pPr>
        <w:spacing w:before="60" w:line="336" w:lineRule="auto"/>
        <w:ind w:firstLine="720"/>
        <w:jc w:val="both"/>
        <w:rPr>
          <w:bCs/>
          <w:sz w:val="26"/>
          <w:szCs w:val="26"/>
          <w:lang w:val="pt-BR"/>
        </w:rPr>
      </w:pPr>
      <w:r w:rsidRPr="00672C5C">
        <w:rPr>
          <w:bCs/>
          <w:sz w:val="26"/>
          <w:szCs w:val="26"/>
          <w:lang w:val="pt-BR"/>
        </w:rPr>
        <w:t>Sinh viên chuyên ngành Kinh tế chính trị khi tốt nghiệp có các năng lực sau:</w:t>
      </w:r>
    </w:p>
    <w:p w:rsidR="00777A28" w:rsidRPr="00672C5C" w:rsidRDefault="00777A28" w:rsidP="007E4FDD">
      <w:pPr>
        <w:spacing w:before="60" w:line="336" w:lineRule="auto"/>
        <w:jc w:val="both"/>
        <w:rPr>
          <w:b/>
          <w:i/>
          <w:sz w:val="26"/>
          <w:szCs w:val="26"/>
          <w:lang w:val="pt-BR"/>
        </w:rPr>
      </w:pPr>
      <w:r w:rsidRPr="00672C5C">
        <w:rPr>
          <w:b/>
          <w:i/>
          <w:sz w:val="26"/>
          <w:szCs w:val="26"/>
          <w:lang w:val="pt-BR"/>
        </w:rPr>
        <w:t>1.2.1. Kiến thức</w:t>
      </w:r>
    </w:p>
    <w:p w:rsidR="00777A28" w:rsidRPr="00672C5C" w:rsidRDefault="00777A28" w:rsidP="007E4FDD">
      <w:pPr>
        <w:tabs>
          <w:tab w:val="left" w:pos="2265"/>
        </w:tabs>
        <w:spacing w:before="60" w:line="336" w:lineRule="auto"/>
        <w:jc w:val="both"/>
        <w:rPr>
          <w:b/>
          <w:i/>
          <w:sz w:val="26"/>
          <w:szCs w:val="26"/>
          <w:lang w:val="pt-BR"/>
        </w:rPr>
      </w:pPr>
      <w:r w:rsidRPr="00672C5C">
        <w:rPr>
          <w:b/>
          <w:i/>
          <w:sz w:val="26"/>
          <w:szCs w:val="26"/>
          <w:lang w:val="pt-BR"/>
        </w:rPr>
        <w:t>Kiến thức cơ bản</w:t>
      </w:r>
    </w:p>
    <w:p w:rsidR="007E4FDD" w:rsidRPr="00672C5C" w:rsidRDefault="007E4FDD" w:rsidP="007E4FDD">
      <w:pPr>
        <w:tabs>
          <w:tab w:val="left" w:pos="2265"/>
        </w:tabs>
        <w:spacing w:before="60" w:line="336" w:lineRule="auto"/>
        <w:jc w:val="both"/>
        <w:rPr>
          <w:b/>
          <w:i/>
          <w:sz w:val="26"/>
          <w:szCs w:val="26"/>
          <w:lang w:val="pt-BR"/>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3"/>
        <w:gridCol w:w="1165"/>
        <w:gridCol w:w="7450"/>
      </w:tblGrid>
      <w:tr w:rsidR="00672C5C" w:rsidRPr="00672C5C" w:rsidTr="00413156">
        <w:tc>
          <w:tcPr>
            <w:tcW w:w="563" w:type="dxa"/>
            <w:vAlign w:val="center"/>
          </w:tcPr>
          <w:p w:rsidR="00777A28" w:rsidRPr="00672C5C" w:rsidRDefault="00777A28" w:rsidP="007E4FDD">
            <w:pPr>
              <w:spacing w:before="60"/>
              <w:jc w:val="center"/>
              <w:rPr>
                <w:sz w:val="26"/>
                <w:szCs w:val="26"/>
                <w:lang w:val="nl-NL"/>
              </w:rPr>
            </w:pPr>
            <w:r w:rsidRPr="00672C5C">
              <w:rPr>
                <w:sz w:val="26"/>
                <w:szCs w:val="26"/>
                <w:lang w:val="nl-NL"/>
              </w:rPr>
              <w:lastRenderedPageBreak/>
              <w:t>TT</w:t>
            </w:r>
          </w:p>
        </w:tc>
        <w:tc>
          <w:tcPr>
            <w:tcW w:w="1166" w:type="dxa"/>
            <w:vAlign w:val="center"/>
          </w:tcPr>
          <w:p w:rsidR="00777A28" w:rsidRPr="00672C5C" w:rsidRDefault="00777A28" w:rsidP="007E4FDD">
            <w:pPr>
              <w:spacing w:before="60"/>
              <w:jc w:val="center"/>
              <w:rPr>
                <w:sz w:val="26"/>
                <w:szCs w:val="26"/>
                <w:lang w:val="nl-NL"/>
              </w:rPr>
            </w:pPr>
            <w:r w:rsidRPr="00672C5C">
              <w:rPr>
                <w:sz w:val="26"/>
                <w:szCs w:val="26"/>
                <w:lang w:val="nl-NL"/>
              </w:rPr>
              <w:t>Mã CĐR chuyên ngành</w:t>
            </w:r>
          </w:p>
        </w:tc>
        <w:tc>
          <w:tcPr>
            <w:tcW w:w="7479" w:type="dxa"/>
            <w:vAlign w:val="center"/>
          </w:tcPr>
          <w:p w:rsidR="00777A28" w:rsidRPr="00672C5C" w:rsidRDefault="00777A28" w:rsidP="007E4FDD">
            <w:pPr>
              <w:spacing w:before="60"/>
              <w:jc w:val="center"/>
              <w:rPr>
                <w:sz w:val="26"/>
                <w:szCs w:val="26"/>
                <w:lang w:val="nl-NL"/>
              </w:rPr>
            </w:pPr>
            <w:r w:rsidRPr="00672C5C">
              <w:rPr>
                <w:sz w:val="26"/>
                <w:szCs w:val="26"/>
                <w:lang w:val="nl-NL"/>
              </w:rPr>
              <w:t>Tên chuẩn đầu ra về kiến thức cơ bản</w:t>
            </w:r>
          </w:p>
        </w:tc>
      </w:tr>
      <w:tr w:rsidR="00672C5C" w:rsidRPr="00672C5C" w:rsidTr="00413156">
        <w:tc>
          <w:tcPr>
            <w:tcW w:w="563"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1</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CĐR1</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Kiến thức cơ bản về khoa học kinh tế</w:t>
            </w:r>
          </w:p>
        </w:tc>
      </w:tr>
      <w:tr w:rsidR="00672C5C" w:rsidRPr="00672C5C" w:rsidTr="00413156">
        <w:tc>
          <w:tcPr>
            <w:tcW w:w="563"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2</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CĐR2</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Kiến thức cơ bản về khoa học quản lý</w:t>
            </w:r>
          </w:p>
        </w:tc>
      </w:tr>
      <w:tr w:rsidR="00672C5C" w:rsidRPr="00672C5C" w:rsidTr="00413156">
        <w:tc>
          <w:tcPr>
            <w:tcW w:w="563"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3</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CĐR3</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Kiến thức cơ bản về chính trị xã hội</w:t>
            </w:r>
          </w:p>
        </w:tc>
      </w:tr>
      <w:tr w:rsidR="00672C5C" w:rsidRPr="00672C5C" w:rsidTr="00413156">
        <w:tc>
          <w:tcPr>
            <w:tcW w:w="563"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4</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CĐR4</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Kiến thức  khoa học bổ trợ</w:t>
            </w:r>
          </w:p>
        </w:tc>
      </w:tr>
      <w:tr w:rsidR="00672C5C" w:rsidRPr="00672C5C" w:rsidTr="00413156">
        <w:tc>
          <w:tcPr>
            <w:tcW w:w="563"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5</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CĐR5</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Phương pháp nghiên cứu và tác nghiệp</w:t>
            </w:r>
            <w:r w:rsidR="004B2908" w:rsidRPr="00672C5C">
              <w:rPr>
                <w:sz w:val="26"/>
                <w:szCs w:val="26"/>
                <w:lang w:val="nl-NL"/>
              </w:rPr>
              <w:t>.</w:t>
            </w:r>
          </w:p>
        </w:tc>
      </w:tr>
    </w:tbl>
    <w:p w:rsidR="00777A28" w:rsidRPr="00672C5C" w:rsidRDefault="00777A28" w:rsidP="007E4FDD">
      <w:pPr>
        <w:tabs>
          <w:tab w:val="left" w:pos="2265"/>
        </w:tabs>
        <w:spacing w:before="60" w:line="312" w:lineRule="auto"/>
        <w:jc w:val="both"/>
        <w:rPr>
          <w:b/>
          <w:i/>
          <w:sz w:val="26"/>
          <w:szCs w:val="26"/>
        </w:rPr>
      </w:pPr>
      <w:r w:rsidRPr="00672C5C">
        <w:rPr>
          <w:b/>
          <w:i/>
          <w:sz w:val="26"/>
          <w:szCs w:val="26"/>
        </w:rPr>
        <w:t>Kiến thức chuyên ngành</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
        <w:gridCol w:w="1166"/>
        <w:gridCol w:w="7477"/>
      </w:tblGrid>
      <w:tr w:rsidR="00672C5C" w:rsidRPr="00672C5C" w:rsidTr="007577C7">
        <w:tc>
          <w:tcPr>
            <w:tcW w:w="535" w:type="dxa"/>
            <w:vAlign w:val="center"/>
          </w:tcPr>
          <w:p w:rsidR="00777A28" w:rsidRPr="00672C5C" w:rsidRDefault="00777A28" w:rsidP="007E4FDD">
            <w:pPr>
              <w:spacing w:before="60"/>
              <w:jc w:val="center"/>
              <w:rPr>
                <w:sz w:val="26"/>
                <w:szCs w:val="26"/>
                <w:lang w:val="nl-NL"/>
              </w:rPr>
            </w:pPr>
            <w:r w:rsidRPr="00672C5C">
              <w:rPr>
                <w:sz w:val="26"/>
                <w:szCs w:val="26"/>
                <w:lang w:val="nl-NL"/>
              </w:rPr>
              <w:t>TT</w:t>
            </w:r>
          </w:p>
        </w:tc>
        <w:tc>
          <w:tcPr>
            <w:tcW w:w="1166" w:type="dxa"/>
            <w:vAlign w:val="center"/>
          </w:tcPr>
          <w:p w:rsidR="00777A28" w:rsidRPr="00672C5C" w:rsidRDefault="00777A28" w:rsidP="007E4FDD">
            <w:pPr>
              <w:spacing w:before="60"/>
              <w:jc w:val="center"/>
              <w:rPr>
                <w:sz w:val="26"/>
                <w:szCs w:val="26"/>
                <w:lang w:val="nl-NL"/>
              </w:rPr>
            </w:pPr>
            <w:r w:rsidRPr="00672C5C">
              <w:rPr>
                <w:sz w:val="26"/>
                <w:szCs w:val="26"/>
                <w:lang w:val="nl-NL"/>
              </w:rPr>
              <w:t>Mã CĐR chuyên ngành</w:t>
            </w:r>
          </w:p>
        </w:tc>
        <w:tc>
          <w:tcPr>
            <w:tcW w:w="7479" w:type="dxa"/>
            <w:vAlign w:val="center"/>
          </w:tcPr>
          <w:p w:rsidR="00777A28" w:rsidRPr="00672C5C" w:rsidRDefault="00777A28" w:rsidP="007E4FDD">
            <w:pPr>
              <w:spacing w:before="60"/>
              <w:jc w:val="center"/>
              <w:rPr>
                <w:sz w:val="26"/>
                <w:szCs w:val="26"/>
                <w:lang w:val="nl-NL"/>
              </w:rPr>
            </w:pPr>
            <w:r w:rsidRPr="00672C5C">
              <w:rPr>
                <w:sz w:val="26"/>
                <w:szCs w:val="26"/>
                <w:lang w:val="nl-NL"/>
              </w:rPr>
              <w:t>Tên chuẩn đầu ra về kiến thức chuyên ngành</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1</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CĐR6</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Kiến thức chung, cơ bản về khoa học quản lý và quản lý nhà nước</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2</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CĐR7</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Kiến thức chuyên sâu về kinh tế chính trị, lý luận chính trị</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3</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CĐR8</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 xml:space="preserve">Kiến thức chuyên sâu về quản lý nhà nước về kinh tế </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4</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CĐR9</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Kiến thức cơ bản về pháp luật</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5</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CĐR10</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Kiến thức cơ bản về phương pháp tổ chức thực hiện hoạt động quản nhà nước và tham mưu cho công tác quản lý nhà nước</w:t>
            </w:r>
            <w:r w:rsidR="004B2908" w:rsidRPr="00672C5C">
              <w:rPr>
                <w:sz w:val="26"/>
                <w:szCs w:val="26"/>
                <w:lang w:val="nl-NL"/>
              </w:rPr>
              <w:t>.</w:t>
            </w:r>
          </w:p>
        </w:tc>
      </w:tr>
    </w:tbl>
    <w:p w:rsidR="00777A28" w:rsidRPr="00672C5C" w:rsidRDefault="00777A28" w:rsidP="007E4FDD">
      <w:pPr>
        <w:spacing w:before="60" w:line="312" w:lineRule="auto"/>
        <w:jc w:val="both"/>
        <w:rPr>
          <w:b/>
          <w:i/>
          <w:sz w:val="26"/>
          <w:szCs w:val="26"/>
          <w:lang w:val="nl-NL"/>
        </w:rPr>
      </w:pPr>
      <w:r w:rsidRPr="00672C5C">
        <w:rPr>
          <w:b/>
          <w:i/>
          <w:sz w:val="26"/>
          <w:szCs w:val="26"/>
          <w:lang w:val="nl-NL"/>
        </w:rPr>
        <w:t>1.2.2. Kỹ năng</w:t>
      </w:r>
    </w:p>
    <w:p w:rsidR="00777A28" w:rsidRPr="00672C5C" w:rsidRDefault="00777A28" w:rsidP="007E4FDD">
      <w:pPr>
        <w:spacing w:before="60" w:line="312" w:lineRule="auto"/>
        <w:jc w:val="both"/>
        <w:rPr>
          <w:b/>
          <w:i/>
          <w:sz w:val="26"/>
          <w:szCs w:val="26"/>
          <w:lang w:val="nl-NL"/>
        </w:rPr>
      </w:pPr>
      <w:r w:rsidRPr="00672C5C">
        <w:rPr>
          <w:b/>
          <w:i/>
          <w:sz w:val="26"/>
          <w:szCs w:val="26"/>
          <w:lang w:val="nl-NL"/>
        </w:rPr>
        <w:t>Kỹ năng cơ bản</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
        <w:gridCol w:w="1166"/>
        <w:gridCol w:w="7477"/>
      </w:tblGrid>
      <w:tr w:rsidR="00672C5C" w:rsidRPr="00672C5C" w:rsidTr="007577C7">
        <w:tc>
          <w:tcPr>
            <w:tcW w:w="535" w:type="dxa"/>
            <w:vAlign w:val="center"/>
          </w:tcPr>
          <w:p w:rsidR="00777A28" w:rsidRPr="00672C5C" w:rsidRDefault="00777A28" w:rsidP="007E4FDD">
            <w:pPr>
              <w:spacing w:before="60"/>
              <w:jc w:val="center"/>
              <w:rPr>
                <w:sz w:val="26"/>
                <w:szCs w:val="26"/>
                <w:lang w:val="nl-NL"/>
              </w:rPr>
            </w:pPr>
            <w:r w:rsidRPr="00672C5C">
              <w:rPr>
                <w:sz w:val="26"/>
                <w:szCs w:val="26"/>
                <w:lang w:val="nl-NL"/>
              </w:rPr>
              <w:t>TT</w:t>
            </w:r>
          </w:p>
        </w:tc>
        <w:tc>
          <w:tcPr>
            <w:tcW w:w="1166" w:type="dxa"/>
            <w:vAlign w:val="center"/>
          </w:tcPr>
          <w:p w:rsidR="00777A28" w:rsidRPr="00672C5C" w:rsidRDefault="00777A28" w:rsidP="007E4FDD">
            <w:pPr>
              <w:spacing w:before="60"/>
              <w:jc w:val="center"/>
              <w:rPr>
                <w:sz w:val="26"/>
                <w:szCs w:val="26"/>
                <w:lang w:val="nl-NL"/>
              </w:rPr>
            </w:pPr>
            <w:r w:rsidRPr="00672C5C">
              <w:rPr>
                <w:sz w:val="26"/>
                <w:szCs w:val="26"/>
                <w:lang w:val="nl-NL"/>
              </w:rPr>
              <w:t>Mã CĐR chuyên ngành</w:t>
            </w:r>
          </w:p>
        </w:tc>
        <w:tc>
          <w:tcPr>
            <w:tcW w:w="7479" w:type="dxa"/>
            <w:vAlign w:val="center"/>
          </w:tcPr>
          <w:p w:rsidR="00777A28" w:rsidRPr="00672C5C" w:rsidRDefault="00777A28" w:rsidP="007E4FDD">
            <w:pPr>
              <w:spacing w:before="60"/>
              <w:jc w:val="center"/>
              <w:rPr>
                <w:sz w:val="26"/>
                <w:szCs w:val="26"/>
                <w:lang w:val="nl-NL"/>
              </w:rPr>
            </w:pPr>
            <w:r w:rsidRPr="00672C5C">
              <w:rPr>
                <w:sz w:val="26"/>
                <w:szCs w:val="26"/>
                <w:lang w:val="nl-NL"/>
              </w:rPr>
              <w:t>Tên chuẩn đầu ra về kỹ năng cơ bản</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1</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CĐR11</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Kỹ năng phân tích tổng hợp các vấn đề chính trị, kinh tế xã hội</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2</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CĐR12</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Kỹ năng thực hành công tác quản lý kinh tế xã hội cụ thể</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3</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CĐR13</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Kỹ năng giao tiếp và quan hệ công chúng</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4</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CĐR14</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Kỹ năng nghiên cứu lý luận lĩnh vực kinh tế xã hội và quản lý</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5</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CĐR15</w:t>
            </w:r>
          </w:p>
        </w:tc>
        <w:tc>
          <w:tcPr>
            <w:tcW w:w="7479" w:type="dxa"/>
          </w:tcPr>
          <w:p w:rsidR="00777A28" w:rsidRPr="00672C5C" w:rsidRDefault="00777A28" w:rsidP="00C92B81">
            <w:pPr>
              <w:spacing w:before="60" w:line="312" w:lineRule="auto"/>
              <w:jc w:val="both"/>
              <w:rPr>
                <w:sz w:val="26"/>
                <w:szCs w:val="26"/>
                <w:lang w:val="nl-NL"/>
              </w:rPr>
            </w:pPr>
            <w:r w:rsidRPr="00672C5C">
              <w:rPr>
                <w:sz w:val="26"/>
                <w:szCs w:val="26"/>
                <w:lang w:val="nl-NL"/>
              </w:rPr>
              <w:t>Kỹ năng tổ chức phối hợp hoạt động của bộ máy quản lý</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6</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CĐR16</w:t>
            </w:r>
          </w:p>
        </w:tc>
        <w:tc>
          <w:tcPr>
            <w:tcW w:w="7479" w:type="dxa"/>
          </w:tcPr>
          <w:p w:rsidR="00777A28" w:rsidRPr="00672C5C" w:rsidRDefault="00A745F4" w:rsidP="00C92B81">
            <w:pPr>
              <w:spacing w:before="60" w:line="312" w:lineRule="auto"/>
              <w:jc w:val="both"/>
              <w:rPr>
                <w:sz w:val="26"/>
                <w:szCs w:val="26"/>
                <w:lang w:val="nl-NL"/>
              </w:rPr>
            </w:pPr>
            <w:r w:rsidRPr="00672C5C">
              <w:rPr>
                <w:sz w:val="26"/>
                <w:szCs w:val="26"/>
              </w:rPr>
              <w:t>Có thể giao tiếp kinh doanh bằng tiếng Anh đạt từ bậc 3/6 theo Khung năng lực ngoại ngữ 6 bậc dùng cho Việt Nam (hoặc tương đương) trở lên</w:t>
            </w:r>
          </w:p>
        </w:tc>
      </w:tr>
      <w:tr w:rsidR="00672C5C" w:rsidRPr="00672C5C" w:rsidTr="007577C7">
        <w:tc>
          <w:tcPr>
            <w:tcW w:w="535"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7</w:t>
            </w:r>
          </w:p>
        </w:tc>
        <w:tc>
          <w:tcPr>
            <w:tcW w:w="1166" w:type="dxa"/>
            <w:vAlign w:val="center"/>
          </w:tcPr>
          <w:p w:rsidR="00777A28" w:rsidRPr="00672C5C" w:rsidRDefault="00777A28" w:rsidP="00C92B81">
            <w:pPr>
              <w:spacing w:before="60" w:line="312" w:lineRule="auto"/>
              <w:jc w:val="center"/>
              <w:rPr>
                <w:sz w:val="26"/>
                <w:szCs w:val="26"/>
                <w:lang w:val="nl-NL"/>
              </w:rPr>
            </w:pPr>
            <w:r w:rsidRPr="00672C5C">
              <w:rPr>
                <w:sz w:val="26"/>
                <w:szCs w:val="26"/>
                <w:lang w:val="nl-NL"/>
              </w:rPr>
              <w:t>CĐR17</w:t>
            </w:r>
          </w:p>
        </w:tc>
        <w:tc>
          <w:tcPr>
            <w:tcW w:w="7479" w:type="dxa"/>
          </w:tcPr>
          <w:p w:rsidR="00777A28" w:rsidRPr="00672C5C" w:rsidRDefault="00A745F4" w:rsidP="00A745F4">
            <w:pPr>
              <w:spacing w:before="60" w:line="312" w:lineRule="auto"/>
              <w:jc w:val="both"/>
              <w:rPr>
                <w:sz w:val="26"/>
                <w:szCs w:val="26"/>
                <w:lang w:val="nl-NL"/>
              </w:rPr>
            </w:pPr>
            <w:r w:rsidRPr="00672C5C">
              <w:rPr>
                <w:sz w:val="26"/>
                <w:szCs w:val="26"/>
              </w:rPr>
              <w:t>Sử dụng thông thạo các công cụ công nghệ thông tin, các phần mềm phổ thông và chuyên dụng để phục vụ cho phát triển nghề nghiệp (đạt chuẩn tin học văn phòng và chuyên ngành)</w:t>
            </w:r>
          </w:p>
        </w:tc>
      </w:tr>
    </w:tbl>
    <w:p w:rsidR="00A745F4" w:rsidRPr="00672C5C" w:rsidRDefault="00A745F4" w:rsidP="007E4FDD">
      <w:pPr>
        <w:spacing w:before="60" w:line="312" w:lineRule="auto"/>
        <w:jc w:val="both"/>
        <w:rPr>
          <w:b/>
          <w:i/>
          <w:sz w:val="26"/>
          <w:szCs w:val="26"/>
        </w:rPr>
      </w:pPr>
    </w:p>
    <w:p w:rsidR="00777A28" w:rsidRPr="00672C5C" w:rsidRDefault="00777A28" w:rsidP="007E4FDD">
      <w:pPr>
        <w:spacing w:before="60" w:line="312" w:lineRule="auto"/>
        <w:jc w:val="both"/>
        <w:rPr>
          <w:b/>
          <w:i/>
          <w:sz w:val="26"/>
          <w:szCs w:val="26"/>
        </w:rPr>
      </w:pPr>
      <w:r w:rsidRPr="00672C5C">
        <w:rPr>
          <w:b/>
          <w:i/>
          <w:sz w:val="26"/>
          <w:szCs w:val="26"/>
        </w:rPr>
        <w:lastRenderedPageBreak/>
        <w:t>Kỹ năng nghề nghiệp</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
        <w:gridCol w:w="1166"/>
        <w:gridCol w:w="7477"/>
      </w:tblGrid>
      <w:tr w:rsidR="00672C5C" w:rsidRPr="00672C5C" w:rsidTr="00A745F4">
        <w:tc>
          <w:tcPr>
            <w:tcW w:w="535" w:type="dxa"/>
            <w:vAlign w:val="center"/>
          </w:tcPr>
          <w:p w:rsidR="00777A28" w:rsidRPr="00672C5C" w:rsidRDefault="00777A28" w:rsidP="007E4FDD">
            <w:pPr>
              <w:spacing w:before="60"/>
              <w:jc w:val="center"/>
              <w:rPr>
                <w:sz w:val="26"/>
                <w:szCs w:val="26"/>
                <w:lang w:val="nl-NL"/>
              </w:rPr>
            </w:pPr>
            <w:r w:rsidRPr="00672C5C">
              <w:rPr>
                <w:sz w:val="26"/>
                <w:szCs w:val="26"/>
                <w:lang w:val="nl-NL"/>
              </w:rPr>
              <w:t>TT</w:t>
            </w:r>
          </w:p>
        </w:tc>
        <w:tc>
          <w:tcPr>
            <w:tcW w:w="1166" w:type="dxa"/>
            <w:vAlign w:val="center"/>
          </w:tcPr>
          <w:p w:rsidR="00777A28" w:rsidRPr="00672C5C" w:rsidRDefault="00777A28" w:rsidP="007E4FDD">
            <w:pPr>
              <w:spacing w:before="60"/>
              <w:jc w:val="center"/>
              <w:rPr>
                <w:sz w:val="26"/>
                <w:szCs w:val="26"/>
                <w:lang w:val="nl-NL"/>
              </w:rPr>
            </w:pPr>
            <w:r w:rsidRPr="00672C5C">
              <w:rPr>
                <w:sz w:val="26"/>
                <w:szCs w:val="26"/>
                <w:lang w:val="nl-NL"/>
              </w:rPr>
              <w:t>Mã CĐR chuyên ngành</w:t>
            </w:r>
          </w:p>
        </w:tc>
        <w:tc>
          <w:tcPr>
            <w:tcW w:w="7477" w:type="dxa"/>
            <w:vAlign w:val="center"/>
          </w:tcPr>
          <w:p w:rsidR="00777A28" w:rsidRPr="00672C5C" w:rsidRDefault="00777A28" w:rsidP="007E4FDD">
            <w:pPr>
              <w:spacing w:before="60"/>
              <w:jc w:val="center"/>
              <w:rPr>
                <w:sz w:val="26"/>
                <w:szCs w:val="26"/>
                <w:lang w:val="nl-NL"/>
              </w:rPr>
            </w:pPr>
            <w:r w:rsidRPr="00672C5C">
              <w:rPr>
                <w:sz w:val="26"/>
                <w:szCs w:val="26"/>
                <w:lang w:val="nl-NL"/>
              </w:rPr>
              <w:t>Tên chuẩn đầu ra về kỹ năng nghề nghiệp</w:t>
            </w:r>
          </w:p>
        </w:tc>
      </w:tr>
      <w:tr w:rsidR="00672C5C" w:rsidRPr="00672C5C" w:rsidTr="00A745F4">
        <w:tc>
          <w:tcPr>
            <w:tcW w:w="535"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1</w:t>
            </w:r>
          </w:p>
        </w:tc>
        <w:tc>
          <w:tcPr>
            <w:tcW w:w="1166"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CĐR18</w:t>
            </w:r>
          </w:p>
        </w:tc>
        <w:tc>
          <w:tcPr>
            <w:tcW w:w="7477" w:type="dxa"/>
          </w:tcPr>
          <w:p w:rsidR="00777A28" w:rsidRPr="00672C5C" w:rsidRDefault="00777A28" w:rsidP="007E4FDD">
            <w:pPr>
              <w:spacing w:before="60" w:line="312" w:lineRule="auto"/>
              <w:jc w:val="both"/>
              <w:rPr>
                <w:sz w:val="26"/>
                <w:szCs w:val="26"/>
                <w:lang w:val="nl-NL"/>
              </w:rPr>
            </w:pPr>
            <w:r w:rsidRPr="00672C5C">
              <w:rPr>
                <w:sz w:val="26"/>
                <w:szCs w:val="26"/>
                <w:lang w:val="nl-NL"/>
              </w:rPr>
              <w:t>Thực hiện công tác quản lý nhà nước về kinh tế xã hội trong các cơ quan quản lý nhà nước trung ương và địa phương</w:t>
            </w:r>
          </w:p>
        </w:tc>
      </w:tr>
      <w:tr w:rsidR="00672C5C" w:rsidRPr="00672C5C" w:rsidTr="00A745F4">
        <w:tc>
          <w:tcPr>
            <w:tcW w:w="535"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2</w:t>
            </w:r>
          </w:p>
        </w:tc>
        <w:tc>
          <w:tcPr>
            <w:tcW w:w="1166"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CĐR19</w:t>
            </w:r>
          </w:p>
        </w:tc>
        <w:tc>
          <w:tcPr>
            <w:tcW w:w="7477" w:type="dxa"/>
          </w:tcPr>
          <w:p w:rsidR="00777A28" w:rsidRPr="00672C5C" w:rsidRDefault="00777A28" w:rsidP="007E4FDD">
            <w:pPr>
              <w:spacing w:before="60" w:line="312" w:lineRule="auto"/>
              <w:jc w:val="both"/>
              <w:rPr>
                <w:sz w:val="26"/>
                <w:szCs w:val="26"/>
                <w:lang w:val="nl-NL"/>
              </w:rPr>
            </w:pPr>
            <w:r w:rsidRPr="00672C5C">
              <w:rPr>
                <w:sz w:val="26"/>
                <w:szCs w:val="26"/>
                <w:lang w:val="nl-NL"/>
              </w:rPr>
              <w:t>Kỹ năng tổ chức bộ máy quản lý nhà nước, khả năng tham mưu hoạch định, tổ chức thực hiện trong quản lý nhà nước về kinh tế xã hội; giải quyết các vấn đề cụ thể liên quan đến quản lý nhà nước nảy sinh trong thực tiễn</w:t>
            </w:r>
          </w:p>
        </w:tc>
      </w:tr>
      <w:tr w:rsidR="00672C5C" w:rsidRPr="00672C5C" w:rsidTr="00A745F4">
        <w:tc>
          <w:tcPr>
            <w:tcW w:w="535"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3</w:t>
            </w:r>
          </w:p>
        </w:tc>
        <w:tc>
          <w:tcPr>
            <w:tcW w:w="1166"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CĐR20</w:t>
            </w:r>
          </w:p>
        </w:tc>
        <w:tc>
          <w:tcPr>
            <w:tcW w:w="7477" w:type="dxa"/>
          </w:tcPr>
          <w:p w:rsidR="00777A28" w:rsidRPr="00672C5C" w:rsidRDefault="00777A28" w:rsidP="007E4FDD">
            <w:pPr>
              <w:spacing w:before="60" w:line="312" w:lineRule="auto"/>
              <w:jc w:val="both"/>
              <w:rPr>
                <w:sz w:val="26"/>
                <w:szCs w:val="26"/>
                <w:lang w:val="nl-NL"/>
              </w:rPr>
            </w:pPr>
            <w:r w:rsidRPr="00672C5C">
              <w:rPr>
                <w:sz w:val="26"/>
                <w:szCs w:val="26"/>
                <w:lang w:val="nl-NL"/>
              </w:rPr>
              <w:t>Nghiên cứu về lý luận các vấn đề kinh tế xã hội và khoa học quản lý</w:t>
            </w:r>
          </w:p>
        </w:tc>
      </w:tr>
      <w:tr w:rsidR="00672C5C" w:rsidRPr="00672C5C" w:rsidTr="00A745F4">
        <w:tc>
          <w:tcPr>
            <w:tcW w:w="535"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4</w:t>
            </w:r>
          </w:p>
        </w:tc>
        <w:tc>
          <w:tcPr>
            <w:tcW w:w="1166"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CĐR21</w:t>
            </w:r>
          </w:p>
        </w:tc>
        <w:tc>
          <w:tcPr>
            <w:tcW w:w="7477" w:type="dxa"/>
          </w:tcPr>
          <w:p w:rsidR="00777A28" w:rsidRPr="00672C5C" w:rsidRDefault="00777A28" w:rsidP="007E4FDD">
            <w:pPr>
              <w:spacing w:before="60" w:line="312" w:lineRule="auto"/>
              <w:jc w:val="both"/>
              <w:rPr>
                <w:sz w:val="26"/>
                <w:szCs w:val="26"/>
                <w:lang w:val="nl-NL"/>
              </w:rPr>
            </w:pPr>
            <w:r w:rsidRPr="00672C5C">
              <w:rPr>
                <w:sz w:val="26"/>
                <w:szCs w:val="26"/>
                <w:lang w:val="nl-NL"/>
              </w:rPr>
              <w:t>Kỹ năng sư phạm</w:t>
            </w:r>
          </w:p>
        </w:tc>
      </w:tr>
      <w:tr w:rsidR="00672C5C" w:rsidRPr="00672C5C" w:rsidTr="00A745F4">
        <w:tc>
          <w:tcPr>
            <w:tcW w:w="535"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5</w:t>
            </w:r>
          </w:p>
        </w:tc>
        <w:tc>
          <w:tcPr>
            <w:tcW w:w="1166"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CĐR22</w:t>
            </w:r>
          </w:p>
        </w:tc>
        <w:tc>
          <w:tcPr>
            <w:tcW w:w="7477" w:type="dxa"/>
          </w:tcPr>
          <w:p w:rsidR="00777A28" w:rsidRPr="00672C5C" w:rsidRDefault="00777A28" w:rsidP="007E4FDD">
            <w:pPr>
              <w:spacing w:before="60" w:line="312" w:lineRule="auto"/>
              <w:jc w:val="both"/>
              <w:rPr>
                <w:sz w:val="26"/>
                <w:szCs w:val="26"/>
                <w:lang w:val="nl-NL"/>
              </w:rPr>
            </w:pPr>
            <w:r w:rsidRPr="00672C5C">
              <w:rPr>
                <w:sz w:val="26"/>
                <w:szCs w:val="26"/>
                <w:lang w:val="nl-NL"/>
              </w:rPr>
              <w:t>Khả năng, kỹ năng giảng dạy lý luận chính trị và giáo dục công dân ở các trường đại, cao đẳng, dạy nghề, các trường  phổ thông trung học, học viện chính trị và hệ thống các trường chính trị</w:t>
            </w:r>
            <w:r w:rsidR="004B2908" w:rsidRPr="00672C5C">
              <w:rPr>
                <w:sz w:val="26"/>
                <w:szCs w:val="26"/>
                <w:lang w:val="nl-NL"/>
              </w:rPr>
              <w:t>.</w:t>
            </w:r>
          </w:p>
        </w:tc>
      </w:tr>
    </w:tbl>
    <w:p w:rsidR="00777A28" w:rsidRPr="00672C5C" w:rsidRDefault="00777A28" w:rsidP="007E4FDD">
      <w:pPr>
        <w:spacing w:before="60" w:line="312" w:lineRule="auto"/>
        <w:jc w:val="both"/>
        <w:rPr>
          <w:b/>
          <w:i/>
          <w:sz w:val="26"/>
          <w:szCs w:val="26"/>
          <w:lang w:val="nl-NL"/>
        </w:rPr>
      </w:pPr>
      <w:r w:rsidRPr="00672C5C">
        <w:rPr>
          <w:b/>
          <w:i/>
          <w:sz w:val="26"/>
          <w:szCs w:val="26"/>
          <w:lang w:val="nl-NL"/>
        </w:rPr>
        <w:t>1.2.3. Thái độ và hành vi</w:t>
      </w:r>
    </w:p>
    <w:tbl>
      <w:tblPr>
        <w:tblW w:w="921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
        <w:gridCol w:w="1167"/>
        <w:gridCol w:w="7513"/>
      </w:tblGrid>
      <w:tr w:rsidR="00672C5C" w:rsidRPr="00672C5C" w:rsidTr="007577C7">
        <w:tc>
          <w:tcPr>
            <w:tcW w:w="534" w:type="dxa"/>
            <w:vAlign w:val="center"/>
          </w:tcPr>
          <w:p w:rsidR="00777A28" w:rsidRPr="00672C5C" w:rsidRDefault="00777A28" w:rsidP="007E4FDD">
            <w:pPr>
              <w:spacing w:before="60"/>
              <w:jc w:val="center"/>
              <w:rPr>
                <w:sz w:val="26"/>
                <w:szCs w:val="26"/>
                <w:lang w:val="nl-NL"/>
              </w:rPr>
            </w:pPr>
            <w:r w:rsidRPr="00672C5C">
              <w:rPr>
                <w:sz w:val="26"/>
                <w:szCs w:val="26"/>
                <w:lang w:val="nl-NL"/>
              </w:rPr>
              <w:t>TT</w:t>
            </w:r>
          </w:p>
        </w:tc>
        <w:tc>
          <w:tcPr>
            <w:tcW w:w="1167" w:type="dxa"/>
            <w:vAlign w:val="center"/>
          </w:tcPr>
          <w:p w:rsidR="00777A28" w:rsidRPr="00672C5C" w:rsidRDefault="00777A28" w:rsidP="007E4FDD">
            <w:pPr>
              <w:spacing w:before="60"/>
              <w:jc w:val="center"/>
              <w:rPr>
                <w:sz w:val="26"/>
                <w:szCs w:val="26"/>
                <w:lang w:val="nl-NL"/>
              </w:rPr>
            </w:pPr>
            <w:r w:rsidRPr="00672C5C">
              <w:rPr>
                <w:sz w:val="26"/>
                <w:szCs w:val="26"/>
                <w:lang w:val="nl-NL"/>
              </w:rPr>
              <w:t>Mã CĐR chuyên ngành</w:t>
            </w:r>
          </w:p>
        </w:tc>
        <w:tc>
          <w:tcPr>
            <w:tcW w:w="7513" w:type="dxa"/>
            <w:vAlign w:val="center"/>
          </w:tcPr>
          <w:p w:rsidR="00777A28" w:rsidRPr="00672C5C" w:rsidRDefault="00777A28" w:rsidP="007E4FDD">
            <w:pPr>
              <w:spacing w:before="60"/>
              <w:jc w:val="center"/>
              <w:rPr>
                <w:sz w:val="26"/>
                <w:szCs w:val="26"/>
                <w:lang w:val="nl-NL"/>
              </w:rPr>
            </w:pPr>
            <w:r w:rsidRPr="00672C5C">
              <w:rPr>
                <w:sz w:val="26"/>
                <w:szCs w:val="26"/>
                <w:lang w:val="nl-NL"/>
              </w:rPr>
              <w:t>Tên chuẩn đầu ra về thái độ và hành vi</w:t>
            </w:r>
          </w:p>
        </w:tc>
      </w:tr>
      <w:tr w:rsidR="00672C5C" w:rsidRPr="00672C5C" w:rsidTr="007577C7">
        <w:tc>
          <w:tcPr>
            <w:tcW w:w="534"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1</w:t>
            </w:r>
          </w:p>
        </w:tc>
        <w:tc>
          <w:tcPr>
            <w:tcW w:w="1167"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CĐR23</w:t>
            </w:r>
          </w:p>
        </w:tc>
        <w:tc>
          <w:tcPr>
            <w:tcW w:w="7513" w:type="dxa"/>
            <w:vAlign w:val="center"/>
          </w:tcPr>
          <w:p w:rsidR="00777A28" w:rsidRPr="00672C5C" w:rsidRDefault="00777A28" w:rsidP="007E4FDD">
            <w:pPr>
              <w:spacing w:before="60" w:line="312" w:lineRule="auto"/>
              <w:jc w:val="both"/>
              <w:rPr>
                <w:sz w:val="26"/>
                <w:szCs w:val="26"/>
                <w:lang w:val="nl-NL"/>
              </w:rPr>
            </w:pPr>
            <w:r w:rsidRPr="00672C5C">
              <w:rPr>
                <w:sz w:val="26"/>
                <w:szCs w:val="26"/>
                <w:lang w:val="nl-NL"/>
              </w:rPr>
              <w:t>Trung thành với tổ quốc XHCN, chấp hành tốt pháp luật</w:t>
            </w:r>
          </w:p>
          <w:p w:rsidR="00672C5C" w:rsidRPr="00672C5C" w:rsidRDefault="00672C5C" w:rsidP="007E4FDD">
            <w:pPr>
              <w:spacing w:before="60" w:line="312" w:lineRule="auto"/>
              <w:jc w:val="both"/>
              <w:rPr>
                <w:sz w:val="26"/>
                <w:szCs w:val="26"/>
                <w:lang w:val="nl-NL"/>
              </w:rPr>
            </w:pPr>
            <w:r w:rsidRPr="00672C5C">
              <w:rPr>
                <w:sz w:val="26"/>
                <w:szCs w:val="26"/>
              </w:rPr>
              <w:t>Tham gia các hoạt động cộng đồng và thực hiện trách nhiệm xã hội</w:t>
            </w:r>
          </w:p>
        </w:tc>
      </w:tr>
      <w:tr w:rsidR="00672C5C" w:rsidRPr="00672C5C" w:rsidTr="007577C7">
        <w:tc>
          <w:tcPr>
            <w:tcW w:w="534"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2</w:t>
            </w:r>
          </w:p>
        </w:tc>
        <w:tc>
          <w:tcPr>
            <w:tcW w:w="1167"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CĐR24</w:t>
            </w:r>
          </w:p>
        </w:tc>
        <w:tc>
          <w:tcPr>
            <w:tcW w:w="7513" w:type="dxa"/>
            <w:vAlign w:val="center"/>
          </w:tcPr>
          <w:p w:rsidR="00777A28" w:rsidRPr="00672C5C" w:rsidRDefault="00777A28" w:rsidP="007E4FDD">
            <w:pPr>
              <w:spacing w:before="60" w:line="312" w:lineRule="auto"/>
              <w:jc w:val="both"/>
              <w:rPr>
                <w:sz w:val="26"/>
                <w:szCs w:val="26"/>
                <w:lang w:val="nl-NL"/>
              </w:rPr>
            </w:pPr>
            <w:r w:rsidRPr="00672C5C">
              <w:rPr>
                <w:sz w:val="26"/>
                <w:szCs w:val="26"/>
                <w:lang w:val="nl-NL"/>
              </w:rPr>
              <w:t>Có ý thức chuyên nghiệp trong công việc, có đạo đức nghề ngiệp và ý thức cầu tiến</w:t>
            </w:r>
          </w:p>
        </w:tc>
      </w:tr>
      <w:tr w:rsidR="00672C5C" w:rsidRPr="00672C5C" w:rsidTr="007577C7">
        <w:tc>
          <w:tcPr>
            <w:tcW w:w="534"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3</w:t>
            </w:r>
          </w:p>
        </w:tc>
        <w:tc>
          <w:tcPr>
            <w:tcW w:w="1167"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CĐR25</w:t>
            </w:r>
          </w:p>
        </w:tc>
        <w:tc>
          <w:tcPr>
            <w:tcW w:w="7513" w:type="dxa"/>
            <w:vAlign w:val="center"/>
          </w:tcPr>
          <w:p w:rsidR="00777A28" w:rsidRPr="00672C5C" w:rsidRDefault="00777A28" w:rsidP="007E4FDD">
            <w:pPr>
              <w:spacing w:before="60" w:line="312" w:lineRule="auto"/>
              <w:jc w:val="both"/>
              <w:rPr>
                <w:sz w:val="26"/>
                <w:szCs w:val="26"/>
                <w:lang w:val="nl-NL"/>
              </w:rPr>
            </w:pPr>
            <w:r w:rsidRPr="00672C5C">
              <w:rPr>
                <w:sz w:val="26"/>
                <w:szCs w:val="26"/>
                <w:lang w:val="nl-NL"/>
              </w:rPr>
              <w:t>Tính chuyên nghiệp, năng động, sáng tạo trong công tác</w:t>
            </w:r>
          </w:p>
        </w:tc>
      </w:tr>
      <w:tr w:rsidR="00672C5C" w:rsidRPr="00672C5C" w:rsidTr="007577C7">
        <w:tc>
          <w:tcPr>
            <w:tcW w:w="534"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4</w:t>
            </w:r>
          </w:p>
        </w:tc>
        <w:tc>
          <w:tcPr>
            <w:tcW w:w="1167" w:type="dxa"/>
            <w:vAlign w:val="center"/>
          </w:tcPr>
          <w:p w:rsidR="00777A28" w:rsidRPr="00672C5C" w:rsidRDefault="00777A28" w:rsidP="007E4FDD">
            <w:pPr>
              <w:spacing w:before="60" w:line="312" w:lineRule="auto"/>
              <w:jc w:val="center"/>
              <w:rPr>
                <w:sz w:val="26"/>
                <w:szCs w:val="26"/>
                <w:lang w:val="nl-NL"/>
              </w:rPr>
            </w:pPr>
            <w:r w:rsidRPr="00672C5C">
              <w:rPr>
                <w:sz w:val="26"/>
                <w:szCs w:val="26"/>
                <w:lang w:val="nl-NL"/>
              </w:rPr>
              <w:t>CĐR26</w:t>
            </w:r>
          </w:p>
        </w:tc>
        <w:tc>
          <w:tcPr>
            <w:tcW w:w="7513" w:type="dxa"/>
            <w:vAlign w:val="center"/>
          </w:tcPr>
          <w:p w:rsidR="00777A28" w:rsidRPr="00672C5C" w:rsidRDefault="00777A28" w:rsidP="007E4FDD">
            <w:pPr>
              <w:spacing w:before="60" w:line="312" w:lineRule="auto"/>
              <w:jc w:val="both"/>
              <w:rPr>
                <w:sz w:val="26"/>
                <w:szCs w:val="26"/>
                <w:lang w:val="nl-NL"/>
              </w:rPr>
            </w:pPr>
            <w:r w:rsidRPr="00672C5C">
              <w:rPr>
                <w:sz w:val="26"/>
                <w:szCs w:val="26"/>
                <w:lang w:val="nl-NL"/>
              </w:rPr>
              <w:t>Khả năng thích ứng cao với điều kiện và môi trường công tác</w:t>
            </w:r>
            <w:r w:rsidR="004B2908" w:rsidRPr="00672C5C">
              <w:rPr>
                <w:sz w:val="26"/>
                <w:szCs w:val="26"/>
                <w:lang w:val="nl-NL"/>
              </w:rPr>
              <w:t>.</w:t>
            </w:r>
          </w:p>
        </w:tc>
      </w:tr>
    </w:tbl>
    <w:p w:rsidR="00777A28" w:rsidRPr="00672C5C" w:rsidRDefault="00777A28" w:rsidP="007E4FDD">
      <w:pPr>
        <w:spacing w:before="60" w:line="312" w:lineRule="auto"/>
        <w:jc w:val="both"/>
        <w:rPr>
          <w:b/>
          <w:sz w:val="26"/>
          <w:szCs w:val="26"/>
          <w:lang w:val="nl-NL"/>
        </w:rPr>
      </w:pPr>
      <w:r w:rsidRPr="00672C5C">
        <w:rPr>
          <w:b/>
          <w:sz w:val="26"/>
          <w:szCs w:val="26"/>
          <w:lang w:val="nl-NL"/>
        </w:rPr>
        <w:t>1.3. Cơ hội việc làm</w:t>
      </w:r>
    </w:p>
    <w:p w:rsidR="00777A28" w:rsidRPr="00672C5C" w:rsidRDefault="00777A28" w:rsidP="007E4FDD">
      <w:pPr>
        <w:spacing w:before="60" w:line="288" w:lineRule="auto"/>
        <w:jc w:val="both"/>
        <w:rPr>
          <w:sz w:val="26"/>
          <w:szCs w:val="26"/>
          <w:lang w:val="nl-NL"/>
        </w:rPr>
      </w:pPr>
      <w:r w:rsidRPr="00672C5C">
        <w:rPr>
          <w:sz w:val="26"/>
          <w:szCs w:val="26"/>
          <w:lang w:val="nl-NL"/>
        </w:rPr>
        <w:t>- Làm cán bộ quản lý nhà nước trong các cơ quan nhà nước trung ương và địa phương</w:t>
      </w:r>
    </w:p>
    <w:p w:rsidR="00777A28" w:rsidRPr="00672C5C" w:rsidRDefault="00777A28" w:rsidP="007E4FDD">
      <w:pPr>
        <w:spacing w:before="60" w:line="288" w:lineRule="auto"/>
        <w:jc w:val="both"/>
        <w:rPr>
          <w:sz w:val="26"/>
          <w:szCs w:val="26"/>
          <w:lang w:val="nl-NL"/>
        </w:rPr>
      </w:pPr>
      <w:r w:rsidRPr="00672C5C">
        <w:rPr>
          <w:sz w:val="26"/>
          <w:szCs w:val="26"/>
          <w:lang w:val="nl-NL"/>
        </w:rPr>
        <w:t>- Làm cán bộ tham mưu trong các cơ quan Đảng, nhà nước, các tổ chức chính trị, kinh tế xã hội-nghề nghiệp</w:t>
      </w:r>
    </w:p>
    <w:p w:rsidR="00777A28" w:rsidRPr="00672C5C" w:rsidRDefault="00777A28" w:rsidP="007E4FDD">
      <w:pPr>
        <w:spacing w:before="60" w:line="288" w:lineRule="auto"/>
        <w:jc w:val="both"/>
        <w:rPr>
          <w:sz w:val="26"/>
          <w:szCs w:val="26"/>
          <w:lang w:val="nl-NL"/>
        </w:rPr>
      </w:pPr>
      <w:r w:rsidRPr="00672C5C">
        <w:rPr>
          <w:sz w:val="26"/>
          <w:szCs w:val="26"/>
          <w:lang w:val="nl-NL"/>
        </w:rPr>
        <w:t>-Làm cán bộ nghiên cứu lý luận về kinh tế, chính trị, khoa học quản lý, quản lý nhà nước trong các tổ chức, cơ quan nghiên cứu khoa học</w:t>
      </w:r>
    </w:p>
    <w:p w:rsidR="00777A28" w:rsidRPr="00672C5C" w:rsidRDefault="00777A28" w:rsidP="007E4FDD">
      <w:pPr>
        <w:spacing w:before="60" w:line="288" w:lineRule="auto"/>
        <w:jc w:val="both"/>
        <w:rPr>
          <w:sz w:val="26"/>
          <w:szCs w:val="26"/>
          <w:lang w:val="nl-NL"/>
        </w:rPr>
      </w:pPr>
      <w:r w:rsidRPr="00672C5C">
        <w:rPr>
          <w:sz w:val="26"/>
          <w:szCs w:val="26"/>
          <w:lang w:val="nl-NL"/>
        </w:rPr>
        <w:t>- Làm cán bộ giảng dạy lý luận khoa học quản lý  nhà nước và giáo dục công dân dân ở các trường đại, cao đẳng, dạy nghề, các trường  phổ thông trung học, học viện chính trị và hệ thống các trường chính trị</w:t>
      </w:r>
    </w:p>
    <w:p w:rsidR="00777A28" w:rsidRPr="00672C5C" w:rsidRDefault="00777A28" w:rsidP="007E4FDD">
      <w:pPr>
        <w:spacing w:before="60" w:line="288" w:lineRule="auto"/>
        <w:jc w:val="both"/>
        <w:rPr>
          <w:sz w:val="26"/>
          <w:szCs w:val="26"/>
          <w:lang w:val="nl-NL"/>
        </w:rPr>
      </w:pPr>
      <w:r w:rsidRPr="00672C5C">
        <w:rPr>
          <w:b/>
          <w:sz w:val="26"/>
          <w:szCs w:val="26"/>
          <w:lang w:val="nl-NL"/>
        </w:rPr>
        <w:lastRenderedPageBreak/>
        <w:t>2. Thời gian đào tạo</w:t>
      </w:r>
      <w:r w:rsidRPr="00672C5C">
        <w:rPr>
          <w:sz w:val="26"/>
          <w:szCs w:val="26"/>
          <w:lang w:val="nl-NL"/>
        </w:rPr>
        <w:t xml:space="preserve">: Theo thiết kế chương trình là 4 năm, tùy theo khả năng và điều kiện học tập, sinh viên có thể rút ngắn còn 3 năm hoặc kéo dài thời gian học tối đa đến 6 năm. </w:t>
      </w:r>
    </w:p>
    <w:p w:rsidR="00777A28" w:rsidRPr="00672C5C" w:rsidRDefault="00777A28" w:rsidP="007E4FDD">
      <w:pPr>
        <w:spacing w:before="60" w:line="288" w:lineRule="auto"/>
        <w:jc w:val="both"/>
        <w:rPr>
          <w:rFonts w:eastAsia="Arial Unicode MS"/>
          <w:sz w:val="26"/>
          <w:szCs w:val="26"/>
          <w:lang w:val="nl-NL"/>
        </w:rPr>
      </w:pPr>
      <w:r w:rsidRPr="00672C5C">
        <w:rPr>
          <w:b/>
          <w:sz w:val="26"/>
          <w:szCs w:val="26"/>
          <w:lang w:val="nl-NL"/>
        </w:rPr>
        <w:t>3. Khối lượng kiến thức toàn khóa</w:t>
      </w:r>
      <w:r w:rsidRPr="00672C5C">
        <w:rPr>
          <w:sz w:val="26"/>
          <w:szCs w:val="26"/>
          <w:lang w:val="nl-NL"/>
        </w:rPr>
        <w:t xml:space="preserve">: </w:t>
      </w:r>
      <w:r w:rsidRPr="00672C5C">
        <w:rPr>
          <w:rFonts w:eastAsia="Arial Unicode MS"/>
          <w:sz w:val="26"/>
          <w:szCs w:val="26"/>
          <w:lang w:val="nl-NL"/>
        </w:rPr>
        <w:t>120 tín chỉ, không kể các học phần Giáo dục thể chất và Giáo dục Quốc phòng.</w:t>
      </w:r>
    </w:p>
    <w:p w:rsidR="00777A28" w:rsidRPr="00672C5C" w:rsidRDefault="00777A28" w:rsidP="007E4FDD">
      <w:pPr>
        <w:spacing w:before="60" w:line="288" w:lineRule="auto"/>
        <w:jc w:val="both"/>
        <w:rPr>
          <w:sz w:val="26"/>
          <w:szCs w:val="26"/>
          <w:lang w:val="nl-NL"/>
        </w:rPr>
      </w:pPr>
      <w:r w:rsidRPr="00672C5C">
        <w:rPr>
          <w:b/>
          <w:sz w:val="26"/>
          <w:szCs w:val="26"/>
          <w:lang w:val="nl-NL"/>
        </w:rPr>
        <w:t>4. Đối tượng tuyển sinh</w:t>
      </w:r>
      <w:r w:rsidRPr="00672C5C">
        <w:rPr>
          <w:sz w:val="26"/>
          <w:szCs w:val="26"/>
          <w:lang w:val="nl-NL"/>
        </w:rPr>
        <w:t>:</w:t>
      </w:r>
      <w:r w:rsidRPr="00672C5C">
        <w:rPr>
          <w:sz w:val="26"/>
          <w:szCs w:val="26"/>
          <w:lang w:val="nl-NL"/>
        </w:rPr>
        <w:tab/>
        <w:t>Tốt nghiệp THPT, THCN</w:t>
      </w:r>
    </w:p>
    <w:p w:rsidR="00777A28" w:rsidRPr="00672C5C" w:rsidRDefault="00777A28" w:rsidP="007E4FDD">
      <w:pPr>
        <w:spacing w:before="60" w:line="288" w:lineRule="auto"/>
        <w:jc w:val="both"/>
        <w:rPr>
          <w:sz w:val="26"/>
          <w:szCs w:val="26"/>
          <w:lang w:val="nl-NL"/>
        </w:rPr>
      </w:pPr>
      <w:r w:rsidRPr="00672C5C">
        <w:rPr>
          <w:b/>
          <w:sz w:val="26"/>
          <w:szCs w:val="26"/>
          <w:lang w:val="nl-NL"/>
        </w:rPr>
        <w:t>5.Qui trình đào tạo</w:t>
      </w:r>
      <w:r w:rsidRPr="00672C5C">
        <w:rPr>
          <w:sz w:val="26"/>
          <w:szCs w:val="26"/>
          <w:lang w:val="nl-NL"/>
        </w:rPr>
        <w:t>:</w:t>
      </w:r>
      <w:r w:rsidRPr="00672C5C">
        <w:rPr>
          <w:sz w:val="26"/>
          <w:szCs w:val="26"/>
          <w:lang w:val="nl-NL"/>
        </w:rPr>
        <w:tab/>
      </w:r>
      <w:r w:rsidRPr="00672C5C">
        <w:rPr>
          <w:rFonts w:eastAsia="Arial Unicode MS"/>
          <w:bCs/>
          <w:sz w:val="26"/>
          <w:szCs w:val="26"/>
          <w:lang w:val="nl-NL"/>
        </w:rPr>
        <w:t>H</w:t>
      </w:r>
      <w:r w:rsidRPr="00672C5C">
        <w:rPr>
          <w:rFonts w:eastAsia="Arial Unicode MS"/>
          <w:sz w:val="26"/>
          <w:szCs w:val="26"/>
          <w:lang w:val="nl-NL"/>
        </w:rPr>
        <w:t xml:space="preserve">ình thức tín chỉ. </w:t>
      </w:r>
    </w:p>
    <w:p w:rsidR="00777A28" w:rsidRPr="00672C5C" w:rsidRDefault="00777A28" w:rsidP="007E4FDD">
      <w:pPr>
        <w:spacing w:before="60" w:line="288" w:lineRule="auto"/>
        <w:jc w:val="both"/>
        <w:rPr>
          <w:sz w:val="26"/>
          <w:szCs w:val="26"/>
          <w:lang w:val="nl-NL"/>
        </w:rPr>
      </w:pPr>
      <w:r w:rsidRPr="00672C5C">
        <w:rPr>
          <w:b/>
          <w:sz w:val="26"/>
          <w:szCs w:val="26"/>
          <w:lang w:val="nl-NL"/>
        </w:rPr>
        <w:t>6. Thang điểm</w:t>
      </w:r>
      <w:r w:rsidRPr="00672C5C">
        <w:rPr>
          <w:sz w:val="26"/>
          <w:szCs w:val="26"/>
          <w:lang w:val="nl-NL"/>
        </w:rPr>
        <w:t xml:space="preserve">: </w:t>
      </w:r>
      <w:r w:rsidRPr="00672C5C">
        <w:rPr>
          <w:sz w:val="26"/>
          <w:szCs w:val="26"/>
          <w:lang w:val="nl-NL"/>
        </w:rPr>
        <w:tab/>
      </w:r>
      <w:r w:rsidRPr="00672C5C">
        <w:rPr>
          <w:sz w:val="26"/>
          <w:szCs w:val="26"/>
          <w:lang w:val="nl-NL"/>
        </w:rPr>
        <w:tab/>
      </w:r>
      <w:r w:rsidRPr="00672C5C">
        <w:rPr>
          <w:rFonts w:eastAsia="Arial Unicode MS"/>
          <w:sz w:val="26"/>
          <w:szCs w:val="26"/>
          <w:lang w:val="nl-NL"/>
        </w:rPr>
        <w:t>Quy chế đào tạo đại học theo học chế tín chỉ.</w:t>
      </w:r>
    </w:p>
    <w:p w:rsidR="00777A28" w:rsidRPr="00672C5C" w:rsidRDefault="00777A28" w:rsidP="007E4FDD">
      <w:pPr>
        <w:spacing w:before="60" w:line="288" w:lineRule="auto"/>
        <w:jc w:val="both"/>
        <w:rPr>
          <w:b/>
          <w:sz w:val="26"/>
          <w:szCs w:val="26"/>
          <w:lang w:val="nl-NL"/>
        </w:rPr>
      </w:pPr>
      <w:r w:rsidRPr="00672C5C">
        <w:rPr>
          <w:b/>
          <w:sz w:val="26"/>
          <w:szCs w:val="26"/>
          <w:lang w:val="nl-NL"/>
        </w:rPr>
        <w:t>7. Nội dung chương trình:</w:t>
      </w:r>
    </w:p>
    <w:p w:rsidR="00777A28" w:rsidRPr="00672C5C" w:rsidRDefault="00777A28" w:rsidP="007E4FDD">
      <w:pPr>
        <w:spacing w:before="60" w:line="312" w:lineRule="auto"/>
        <w:jc w:val="both"/>
        <w:rPr>
          <w:b/>
          <w:i/>
          <w:sz w:val="26"/>
          <w:szCs w:val="26"/>
          <w:lang w:val="nl-NL"/>
        </w:rPr>
      </w:pPr>
      <w:r w:rsidRPr="00672C5C">
        <w:rPr>
          <w:b/>
          <w:i/>
          <w:sz w:val="26"/>
          <w:szCs w:val="26"/>
          <w:lang w:val="nl-NL"/>
        </w:rPr>
        <w:t>7.1. Học phần chung toàn Trường</w:t>
      </w:r>
    </w:p>
    <w:tbl>
      <w:tblPr>
        <w:tblW w:w="9283" w:type="dxa"/>
        <w:tblInd w:w="91" w:type="dxa"/>
        <w:tblLook w:val="0000" w:firstRow="0" w:lastRow="0" w:firstColumn="0" w:lastColumn="0" w:noHBand="0" w:noVBand="0"/>
      </w:tblPr>
      <w:tblGrid>
        <w:gridCol w:w="584"/>
        <w:gridCol w:w="1328"/>
        <w:gridCol w:w="6095"/>
        <w:gridCol w:w="1276"/>
      </w:tblGrid>
      <w:tr w:rsidR="00672C5C" w:rsidRPr="00672C5C" w:rsidTr="00AF7921">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A4126A" w:rsidRPr="00672C5C" w:rsidRDefault="00A4126A" w:rsidP="007E4FDD">
            <w:pPr>
              <w:spacing w:before="60"/>
              <w:jc w:val="center"/>
              <w:rPr>
                <w:bCs/>
                <w:sz w:val="26"/>
                <w:szCs w:val="26"/>
              </w:rPr>
            </w:pPr>
            <w:r w:rsidRPr="00672C5C">
              <w:rPr>
                <w:bCs/>
                <w:sz w:val="26"/>
                <w:szCs w:val="26"/>
              </w:rPr>
              <w:t>TT</w:t>
            </w:r>
          </w:p>
        </w:tc>
        <w:tc>
          <w:tcPr>
            <w:tcW w:w="1328" w:type="dxa"/>
            <w:vMerge w:val="restart"/>
            <w:tcBorders>
              <w:top w:val="single" w:sz="4" w:space="0" w:color="auto"/>
              <w:left w:val="nil"/>
              <w:right w:val="single" w:sz="4" w:space="0" w:color="auto"/>
            </w:tcBorders>
            <w:shd w:val="clear" w:color="auto" w:fill="auto"/>
            <w:noWrap/>
            <w:vAlign w:val="center"/>
          </w:tcPr>
          <w:p w:rsidR="00A4126A" w:rsidRPr="00672C5C" w:rsidRDefault="00A4126A" w:rsidP="007E4FDD">
            <w:pPr>
              <w:spacing w:before="60"/>
              <w:jc w:val="center"/>
              <w:rPr>
                <w:bCs/>
                <w:sz w:val="26"/>
                <w:szCs w:val="26"/>
              </w:rPr>
            </w:pPr>
            <w:r w:rsidRPr="00672C5C">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A4126A" w:rsidRPr="00672C5C" w:rsidRDefault="00A4126A" w:rsidP="007E4FDD">
            <w:pPr>
              <w:spacing w:before="60"/>
              <w:jc w:val="center"/>
              <w:rPr>
                <w:bCs/>
                <w:sz w:val="26"/>
                <w:szCs w:val="26"/>
              </w:rPr>
            </w:pPr>
            <w:r w:rsidRPr="00672C5C">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A4126A" w:rsidRPr="00672C5C" w:rsidRDefault="00A4126A" w:rsidP="007E4FDD">
            <w:pPr>
              <w:spacing w:before="60"/>
              <w:jc w:val="center"/>
              <w:rPr>
                <w:bCs/>
                <w:sz w:val="26"/>
                <w:szCs w:val="26"/>
              </w:rPr>
            </w:pPr>
            <w:r w:rsidRPr="00672C5C">
              <w:rPr>
                <w:bCs/>
                <w:sz w:val="26"/>
                <w:szCs w:val="26"/>
              </w:rPr>
              <w:t>Số tín chỉ</w:t>
            </w:r>
          </w:p>
        </w:tc>
      </w:tr>
      <w:tr w:rsidR="00672C5C" w:rsidRPr="00672C5C" w:rsidTr="00AF7921">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A4126A" w:rsidRPr="00672C5C" w:rsidRDefault="00A4126A" w:rsidP="007E4FDD">
            <w:pPr>
              <w:spacing w:before="60" w:line="312" w:lineRule="auto"/>
              <w:jc w:val="center"/>
              <w:rPr>
                <w:sz w:val="26"/>
                <w:szCs w:val="26"/>
              </w:rPr>
            </w:pPr>
          </w:p>
        </w:tc>
        <w:tc>
          <w:tcPr>
            <w:tcW w:w="1328" w:type="dxa"/>
            <w:vMerge/>
            <w:tcBorders>
              <w:left w:val="nil"/>
              <w:bottom w:val="single" w:sz="4" w:space="0" w:color="auto"/>
              <w:right w:val="single" w:sz="4" w:space="0" w:color="auto"/>
            </w:tcBorders>
            <w:shd w:val="clear" w:color="auto" w:fill="auto"/>
            <w:vAlign w:val="center"/>
          </w:tcPr>
          <w:p w:rsidR="00A4126A" w:rsidRPr="00672C5C" w:rsidRDefault="00A4126A" w:rsidP="007E4FDD">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A4126A" w:rsidRPr="00672C5C" w:rsidRDefault="00A4126A" w:rsidP="007E4FDD">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A4126A" w:rsidRPr="00672C5C" w:rsidRDefault="00A4126A" w:rsidP="007E4FDD">
            <w:pPr>
              <w:spacing w:before="60" w:line="312" w:lineRule="auto"/>
              <w:jc w:val="center"/>
              <w:rPr>
                <w:sz w:val="26"/>
                <w:szCs w:val="26"/>
              </w:rPr>
            </w:pP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01</w:t>
            </w:r>
          </w:p>
        </w:tc>
        <w:tc>
          <w:tcPr>
            <w:tcW w:w="1328"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SMT1001</w:t>
            </w:r>
          </w:p>
        </w:tc>
        <w:tc>
          <w:tcPr>
            <w:tcW w:w="6095" w:type="dxa"/>
            <w:tcBorders>
              <w:top w:val="nil"/>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Các nguyên lý cơ bản của chủ nghĩa Mác-Lênin phần 1</w:t>
            </w:r>
          </w:p>
        </w:tc>
        <w:tc>
          <w:tcPr>
            <w:tcW w:w="1276"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2</w:t>
            </w: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02</w:t>
            </w:r>
          </w:p>
        </w:tc>
        <w:tc>
          <w:tcPr>
            <w:tcW w:w="1328"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SMT1002</w:t>
            </w:r>
          </w:p>
        </w:tc>
        <w:tc>
          <w:tcPr>
            <w:tcW w:w="6095" w:type="dxa"/>
            <w:tcBorders>
              <w:top w:val="nil"/>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Các nguyên lý cơ bản của chủ nghĩa Mác-Lênin phần 2</w:t>
            </w:r>
          </w:p>
        </w:tc>
        <w:tc>
          <w:tcPr>
            <w:tcW w:w="1276"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3</w:t>
            </w:r>
          </w:p>
        </w:tc>
      </w:tr>
      <w:tr w:rsidR="00672C5C" w:rsidRPr="00672C5C" w:rsidTr="00AF792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03</w:t>
            </w:r>
          </w:p>
        </w:tc>
        <w:tc>
          <w:tcPr>
            <w:tcW w:w="13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4D4D" w:rsidRPr="00672C5C" w:rsidRDefault="00944D4D" w:rsidP="00C92B81">
            <w:pPr>
              <w:spacing w:before="60" w:line="312" w:lineRule="auto"/>
              <w:jc w:val="center"/>
              <w:rPr>
                <w:sz w:val="26"/>
                <w:szCs w:val="26"/>
              </w:rPr>
            </w:pPr>
            <w:r w:rsidRPr="00672C5C">
              <w:rPr>
                <w:sz w:val="26"/>
                <w:szCs w:val="26"/>
              </w:rPr>
              <w:t>SMT1003</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4D4D" w:rsidRPr="00672C5C" w:rsidRDefault="00944D4D" w:rsidP="00C92B81">
            <w:pPr>
              <w:spacing w:before="60" w:line="312" w:lineRule="auto"/>
              <w:rPr>
                <w:sz w:val="26"/>
                <w:szCs w:val="26"/>
              </w:rPr>
            </w:pPr>
            <w:r w:rsidRPr="00672C5C">
              <w:rPr>
                <w:sz w:val="26"/>
                <w:szCs w:val="26"/>
              </w:rPr>
              <w:t xml:space="preserve">Đường lối cách mạng của Đảng cộng sản Việt Nam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3</w:t>
            </w:r>
          </w:p>
        </w:tc>
      </w:tr>
      <w:tr w:rsidR="00672C5C" w:rsidRPr="00672C5C" w:rsidTr="00AF792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04</w:t>
            </w:r>
          </w:p>
        </w:tc>
        <w:tc>
          <w:tcPr>
            <w:tcW w:w="13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4D4D" w:rsidRPr="00672C5C" w:rsidRDefault="00944D4D" w:rsidP="00C92B81">
            <w:pPr>
              <w:spacing w:before="60" w:line="312" w:lineRule="auto"/>
              <w:jc w:val="center"/>
              <w:rPr>
                <w:sz w:val="26"/>
                <w:szCs w:val="26"/>
              </w:rPr>
            </w:pPr>
            <w:r w:rsidRPr="00672C5C">
              <w:rPr>
                <w:sz w:val="26"/>
                <w:szCs w:val="26"/>
              </w:rPr>
              <w:t>SMT1004</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4D4D" w:rsidRPr="00672C5C" w:rsidRDefault="00944D4D" w:rsidP="00C92B81">
            <w:pPr>
              <w:spacing w:before="60" w:line="312" w:lineRule="auto"/>
              <w:rPr>
                <w:sz w:val="26"/>
                <w:szCs w:val="26"/>
              </w:rPr>
            </w:pPr>
            <w:r w:rsidRPr="00672C5C">
              <w:rPr>
                <w:sz w:val="26"/>
                <w:szCs w:val="26"/>
              </w:rPr>
              <w:t>Tư tưởng Hồ Chí Minh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2</w:t>
            </w:r>
          </w:p>
        </w:tc>
      </w:tr>
      <w:tr w:rsidR="00672C5C" w:rsidRPr="00672C5C" w:rsidTr="00C72840">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05</w:t>
            </w:r>
          </w:p>
        </w:tc>
        <w:tc>
          <w:tcPr>
            <w:tcW w:w="1328"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LAW1001</w:t>
            </w:r>
          </w:p>
        </w:tc>
        <w:tc>
          <w:tcPr>
            <w:tcW w:w="6095" w:type="dxa"/>
            <w:tcBorders>
              <w:top w:val="nil"/>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Pháp luật đại cương  </w:t>
            </w:r>
          </w:p>
        </w:tc>
        <w:tc>
          <w:tcPr>
            <w:tcW w:w="1276"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2</w:t>
            </w:r>
          </w:p>
        </w:tc>
      </w:tr>
      <w:tr w:rsidR="00672C5C" w:rsidRPr="00672C5C" w:rsidTr="00C72840">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06</w:t>
            </w:r>
          </w:p>
        </w:tc>
        <w:tc>
          <w:tcPr>
            <w:tcW w:w="1328" w:type="dxa"/>
            <w:tcBorders>
              <w:top w:val="single" w:sz="4" w:space="0" w:color="auto"/>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TOU1001</w:t>
            </w:r>
          </w:p>
        </w:tc>
        <w:tc>
          <w:tcPr>
            <w:tcW w:w="6095" w:type="dxa"/>
            <w:tcBorders>
              <w:top w:val="single" w:sz="4" w:space="0" w:color="auto"/>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Giao tiếp trong kinh doanh</w:t>
            </w:r>
          </w:p>
        </w:tc>
        <w:tc>
          <w:tcPr>
            <w:tcW w:w="1276" w:type="dxa"/>
            <w:tcBorders>
              <w:top w:val="single" w:sz="4" w:space="0" w:color="auto"/>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3</w:t>
            </w: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AF7921" w:rsidRPr="00672C5C" w:rsidRDefault="00AF7921" w:rsidP="00C92B81">
            <w:pPr>
              <w:spacing w:before="60" w:line="312" w:lineRule="auto"/>
              <w:jc w:val="center"/>
              <w:rPr>
                <w:sz w:val="26"/>
                <w:szCs w:val="26"/>
              </w:rPr>
            </w:pPr>
            <w:r w:rsidRPr="00672C5C">
              <w:rPr>
                <w:sz w:val="26"/>
                <w:szCs w:val="26"/>
              </w:rPr>
              <w:t>07</w:t>
            </w:r>
          </w:p>
        </w:tc>
        <w:tc>
          <w:tcPr>
            <w:tcW w:w="1328" w:type="dxa"/>
            <w:tcBorders>
              <w:top w:val="nil"/>
              <w:left w:val="nil"/>
              <w:bottom w:val="single" w:sz="4" w:space="0" w:color="auto"/>
              <w:right w:val="single" w:sz="4" w:space="0" w:color="auto"/>
            </w:tcBorders>
            <w:shd w:val="clear" w:color="auto" w:fill="auto"/>
            <w:vAlign w:val="center"/>
          </w:tcPr>
          <w:p w:rsidR="00AF7921" w:rsidRPr="00672C5C" w:rsidRDefault="00AF7921" w:rsidP="00C92B81">
            <w:pPr>
              <w:spacing w:before="60" w:line="312" w:lineRule="auto"/>
              <w:jc w:val="center"/>
              <w:rPr>
                <w:sz w:val="26"/>
                <w:szCs w:val="26"/>
              </w:rPr>
            </w:pPr>
            <w:r w:rsidRPr="00672C5C">
              <w:rPr>
                <w:sz w:val="26"/>
                <w:szCs w:val="26"/>
              </w:rPr>
              <w:t>ENG1001</w:t>
            </w:r>
          </w:p>
        </w:tc>
        <w:tc>
          <w:tcPr>
            <w:tcW w:w="6095" w:type="dxa"/>
            <w:tcBorders>
              <w:top w:val="nil"/>
              <w:left w:val="nil"/>
              <w:bottom w:val="single" w:sz="4" w:space="0" w:color="auto"/>
              <w:right w:val="single" w:sz="4" w:space="0" w:color="auto"/>
            </w:tcBorders>
            <w:shd w:val="clear" w:color="auto" w:fill="auto"/>
            <w:noWrap/>
            <w:vAlign w:val="center"/>
          </w:tcPr>
          <w:p w:rsidR="00AF7921" w:rsidRPr="00672C5C" w:rsidRDefault="00AF7921" w:rsidP="00C92B81">
            <w:pPr>
              <w:spacing w:before="60" w:line="312" w:lineRule="auto"/>
              <w:rPr>
                <w:sz w:val="26"/>
                <w:szCs w:val="26"/>
              </w:rPr>
            </w:pPr>
            <w:r w:rsidRPr="00672C5C">
              <w:rPr>
                <w:sz w:val="26"/>
                <w:szCs w:val="26"/>
              </w:rPr>
              <w:t>Tiếng Anh đại cương 1 (A2.1)</w:t>
            </w:r>
          </w:p>
        </w:tc>
        <w:tc>
          <w:tcPr>
            <w:tcW w:w="1276" w:type="dxa"/>
            <w:tcBorders>
              <w:top w:val="nil"/>
              <w:left w:val="nil"/>
              <w:bottom w:val="single" w:sz="4" w:space="0" w:color="auto"/>
              <w:right w:val="single" w:sz="4" w:space="0" w:color="auto"/>
            </w:tcBorders>
            <w:shd w:val="clear" w:color="auto" w:fill="auto"/>
            <w:vAlign w:val="center"/>
          </w:tcPr>
          <w:p w:rsidR="00AF7921" w:rsidRPr="00672C5C" w:rsidRDefault="00AF7921" w:rsidP="00C92B81">
            <w:pPr>
              <w:spacing w:before="60" w:line="312" w:lineRule="auto"/>
              <w:jc w:val="center"/>
              <w:rPr>
                <w:sz w:val="26"/>
                <w:szCs w:val="26"/>
              </w:rPr>
            </w:pPr>
            <w:r w:rsidRPr="00672C5C">
              <w:rPr>
                <w:sz w:val="26"/>
                <w:szCs w:val="26"/>
              </w:rPr>
              <w:t>3</w:t>
            </w: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AF7921" w:rsidRPr="00672C5C" w:rsidRDefault="00AF7921" w:rsidP="00C92B81">
            <w:pPr>
              <w:spacing w:before="60" w:line="312" w:lineRule="auto"/>
              <w:jc w:val="center"/>
              <w:rPr>
                <w:sz w:val="26"/>
                <w:szCs w:val="26"/>
              </w:rPr>
            </w:pPr>
            <w:r w:rsidRPr="00672C5C">
              <w:rPr>
                <w:sz w:val="26"/>
                <w:szCs w:val="26"/>
              </w:rPr>
              <w:t>08</w:t>
            </w:r>
          </w:p>
        </w:tc>
        <w:tc>
          <w:tcPr>
            <w:tcW w:w="1328" w:type="dxa"/>
            <w:tcBorders>
              <w:top w:val="nil"/>
              <w:left w:val="nil"/>
              <w:bottom w:val="single" w:sz="4" w:space="0" w:color="auto"/>
              <w:right w:val="single" w:sz="4" w:space="0" w:color="auto"/>
            </w:tcBorders>
            <w:shd w:val="clear" w:color="auto" w:fill="auto"/>
            <w:vAlign w:val="center"/>
          </w:tcPr>
          <w:p w:rsidR="00AF7921" w:rsidRPr="00672C5C" w:rsidRDefault="00AF7921" w:rsidP="00C92B81">
            <w:pPr>
              <w:spacing w:before="60" w:line="312" w:lineRule="auto"/>
              <w:jc w:val="center"/>
              <w:rPr>
                <w:sz w:val="26"/>
                <w:szCs w:val="26"/>
              </w:rPr>
            </w:pPr>
            <w:r w:rsidRPr="00672C5C">
              <w:rPr>
                <w:sz w:val="26"/>
                <w:szCs w:val="26"/>
              </w:rPr>
              <w:t>ENG2001</w:t>
            </w:r>
          </w:p>
        </w:tc>
        <w:tc>
          <w:tcPr>
            <w:tcW w:w="6095" w:type="dxa"/>
            <w:tcBorders>
              <w:top w:val="nil"/>
              <w:left w:val="nil"/>
              <w:bottom w:val="single" w:sz="4" w:space="0" w:color="auto"/>
              <w:right w:val="single" w:sz="4" w:space="0" w:color="auto"/>
            </w:tcBorders>
            <w:shd w:val="clear" w:color="auto" w:fill="auto"/>
            <w:noWrap/>
            <w:vAlign w:val="center"/>
          </w:tcPr>
          <w:p w:rsidR="00AF7921" w:rsidRPr="00672C5C" w:rsidRDefault="00AF7921" w:rsidP="00C92B81">
            <w:pPr>
              <w:spacing w:before="60" w:line="312" w:lineRule="auto"/>
              <w:rPr>
                <w:sz w:val="26"/>
                <w:szCs w:val="26"/>
              </w:rPr>
            </w:pPr>
            <w:r w:rsidRPr="00672C5C">
              <w:rPr>
                <w:sz w:val="26"/>
                <w:szCs w:val="26"/>
              </w:rPr>
              <w:t>Tiếng Anh đại cương 2 (A2.2)</w:t>
            </w:r>
          </w:p>
        </w:tc>
        <w:tc>
          <w:tcPr>
            <w:tcW w:w="1276" w:type="dxa"/>
            <w:tcBorders>
              <w:top w:val="nil"/>
              <w:left w:val="nil"/>
              <w:bottom w:val="single" w:sz="4" w:space="0" w:color="auto"/>
              <w:right w:val="single" w:sz="4" w:space="0" w:color="auto"/>
            </w:tcBorders>
            <w:shd w:val="clear" w:color="auto" w:fill="auto"/>
            <w:vAlign w:val="center"/>
          </w:tcPr>
          <w:p w:rsidR="00AF7921" w:rsidRPr="00672C5C" w:rsidRDefault="00AF7921" w:rsidP="00C92B81">
            <w:pPr>
              <w:spacing w:before="60" w:line="312" w:lineRule="auto"/>
              <w:jc w:val="center"/>
              <w:rPr>
                <w:sz w:val="26"/>
                <w:szCs w:val="26"/>
              </w:rPr>
            </w:pPr>
            <w:r w:rsidRPr="00672C5C">
              <w:rPr>
                <w:sz w:val="26"/>
                <w:szCs w:val="26"/>
              </w:rPr>
              <w:t>4</w:t>
            </w: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09</w:t>
            </w:r>
          </w:p>
        </w:tc>
        <w:tc>
          <w:tcPr>
            <w:tcW w:w="1328"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MIS1001</w:t>
            </w:r>
          </w:p>
        </w:tc>
        <w:tc>
          <w:tcPr>
            <w:tcW w:w="6095" w:type="dxa"/>
            <w:tcBorders>
              <w:top w:val="nil"/>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Tin học văn phòng</w:t>
            </w:r>
          </w:p>
        </w:tc>
        <w:tc>
          <w:tcPr>
            <w:tcW w:w="1276"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3</w:t>
            </w: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10</w:t>
            </w:r>
          </w:p>
        </w:tc>
        <w:tc>
          <w:tcPr>
            <w:tcW w:w="1328" w:type="dxa"/>
            <w:tcBorders>
              <w:top w:val="nil"/>
              <w:left w:val="nil"/>
              <w:bottom w:val="single" w:sz="4" w:space="0" w:color="auto"/>
              <w:right w:val="single" w:sz="4" w:space="0" w:color="auto"/>
            </w:tcBorders>
            <w:shd w:val="clear" w:color="auto" w:fill="auto"/>
            <w:vAlign w:val="center"/>
          </w:tcPr>
          <w:p w:rsidR="00944D4D" w:rsidRPr="00672C5C" w:rsidRDefault="00AF7921" w:rsidP="00C92B81">
            <w:pPr>
              <w:spacing w:before="60" w:line="312" w:lineRule="auto"/>
              <w:jc w:val="center"/>
              <w:rPr>
                <w:sz w:val="26"/>
                <w:szCs w:val="26"/>
              </w:rPr>
            </w:pPr>
            <w:r w:rsidRPr="00672C5C">
              <w:rPr>
                <w:sz w:val="26"/>
                <w:szCs w:val="26"/>
              </w:rPr>
              <w:t>MAT1001</w:t>
            </w:r>
          </w:p>
        </w:tc>
        <w:tc>
          <w:tcPr>
            <w:tcW w:w="6095" w:type="dxa"/>
            <w:tcBorders>
              <w:top w:val="nil"/>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Toán ứng dụng trong kinh tế</w:t>
            </w:r>
          </w:p>
        </w:tc>
        <w:tc>
          <w:tcPr>
            <w:tcW w:w="1276"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3</w:t>
            </w: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11</w:t>
            </w:r>
          </w:p>
        </w:tc>
        <w:tc>
          <w:tcPr>
            <w:tcW w:w="1328"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MGT1001</w:t>
            </w:r>
          </w:p>
        </w:tc>
        <w:tc>
          <w:tcPr>
            <w:tcW w:w="6095" w:type="dxa"/>
            <w:tcBorders>
              <w:top w:val="nil"/>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Kinh tế vi mô</w:t>
            </w:r>
          </w:p>
        </w:tc>
        <w:tc>
          <w:tcPr>
            <w:tcW w:w="1276"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3</w:t>
            </w: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12</w:t>
            </w:r>
          </w:p>
        </w:tc>
        <w:tc>
          <w:tcPr>
            <w:tcW w:w="1328"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ECO1001</w:t>
            </w:r>
          </w:p>
        </w:tc>
        <w:tc>
          <w:tcPr>
            <w:tcW w:w="6095" w:type="dxa"/>
            <w:tcBorders>
              <w:top w:val="nil"/>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Kinh tế vĩ mô</w:t>
            </w:r>
          </w:p>
        </w:tc>
        <w:tc>
          <w:tcPr>
            <w:tcW w:w="1276"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3</w:t>
            </w:r>
          </w:p>
        </w:tc>
      </w:tr>
      <w:tr w:rsidR="00672C5C" w:rsidRPr="00672C5C" w:rsidTr="00AF792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13</w:t>
            </w:r>
          </w:p>
        </w:tc>
        <w:tc>
          <w:tcPr>
            <w:tcW w:w="13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4D4D" w:rsidRPr="00672C5C" w:rsidRDefault="00944D4D" w:rsidP="00C92B81">
            <w:pPr>
              <w:spacing w:before="60" w:line="312" w:lineRule="auto"/>
              <w:jc w:val="center"/>
              <w:rPr>
                <w:sz w:val="26"/>
                <w:szCs w:val="26"/>
              </w:rPr>
            </w:pPr>
            <w:r w:rsidRPr="00672C5C">
              <w:rPr>
                <w:sz w:val="26"/>
                <w:szCs w:val="26"/>
              </w:rPr>
              <w:t>MGT1002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4D4D" w:rsidRPr="00672C5C" w:rsidRDefault="00944D4D" w:rsidP="00C92B81">
            <w:pPr>
              <w:spacing w:before="60" w:line="312" w:lineRule="auto"/>
              <w:rPr>
                <w:sz w:val="26"/>
                <w:szCs w:val="26"/>
              </w:rPr>
            </w:pPr>
            <w:r w:rsidRPr="00672C5C">
              <w:rPr>
                <w:sz w:val="26"/>
                <w:szCs w:val="26"/>
              </w:rPr>
              <w:t>Quản trị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3</w:t>
            </w:r>
          </w:p>
        </w:tc>
      </w:tr>
      <w:tr w:rsidR="00672C5C" w:rsidRPr="00672C5C" w:rsidTr="00AF792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b/>
                <w:sz w:val="26"/>
                <w:szCs w:val="26"/>
              </w:rPr>
            </w:pPr>
          </w:p>
        </w:tc>
        <w:tc>
          <w:tcPr>
            <w:tcW w:w="13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4D4D" w:rsidRPr="00672C5C" w:rsidRDefault="00944D4D" w:rsidP="00C92B81">
            <w:pPr>
              <w:spacing w:before="60" w:line="312" w:lineRule="auto"/>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44D4D" w:rsidRPr="00672C5C" w:rsidRDefault="00944D4D" w:rsidP="00C92B81">
            <w:pPr>
              <w:spacing w:before="60" w:line="312" w:lineRule="auto"/>
              <w:jc w:val="center"/>
              <w:rPr>
                <w:b/>
                <w:sz w:val="26"/>
                <w:szCs w:val="26"/>
              </w:rPr>
            </w:pPr>
            <w:r w:rsidRPr="00672C5C">
              <w:rPr>
                <w:b/>
                <w:sz w:val="26"/>
                <w:szCs w:val="26"/>
              </w:rPr>
              <w:t>Tổng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b/>
                <w:sz w:val="26"/>
                <w:szCs w:val="26"/>
              </w:rPr>
            </w:pPr>
            <w:r w:rsidRPr="00672C5C">
              <w:rPr>
                <w:b/>
                <w:sz w:val="26"/>
                <w:szCs w:val="26"/>
              </w:rPr>
              <w:t>37</w:t>
            </w: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14</w:t>
            </w:r>
          </w:p>
        </w:tc>
        <w:tc>
          <w:tcPr>
            <w:tcW w:w="1328"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p>
        </w:tc>
        <w:tc>
          <w:tcPr>
            <w:tcW w:w="6095" w:type="dxa"/>
            <w:tcBorders>
              <w:top w:val="nil"/>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Giáo dục thể chất</w:t>
            </w:r>
          </w:p>
        </w:tc>
        <w:tc>
          <w:tcPr>
            <w:tcW w:w="1276"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5</w:t>
            </w:r>
          </w:p>
        </w:tc>
      </w:tr>
      <w:tr w:rsidR="00672C5C" w:rsidRPr="00672C5C" w:rsidTr="00AF792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jc w:val="center"/>
              <w:rPr>
                <w:sz w:val="26"/>
                <w:szCs w:val="26"/>
              </w:rPr>
            </w:pPr>
            <w:r w:rsidRPr="00672C5C">
              <w:rPr>
                <w:sz w:val="26"/>
                <w:szCs w:val="26"/>
              </w:rPr>
              <w:t>15</w:t>
            </w:r>
          </w:p>
        </w:tc>
        <w:tc>
          <w:tcPr>
            <w:tcW w:w="1328"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p>
        </w:tc>
        <w:tc>
          <w:tcPr>
            <w:tcW w:w="6095" w:type="dxa"/>
            <w:tcBorders>
              <w:top w:val="nil"/>
              <w:left w:val="nil"/>
              <w:bottom w:val="single" w:sz="4" w:space="0" w:color="auto"/>
              <w:right w:val="single" w:sz="4" w:space="0" w:color="auto"/>
            </w:tcBorders>
            <w:shd w:val="clear" w:color="auto" w:fill="auto"/>
            <w:noWrap/>
            <w:vAlign w:val="center"/>
          </w:tcPr>
          <w:p w:rsidR="00944D4D" w:rsidRPr="00672C5C" w:rsidRDefault="00944D4D" w:rsidP="00C92B81">
            <w:pPr>
              <w:spacing w:before="60" w:line="312" w:lineRule="auto"/>
              <w:rPr>
                <w:sz w:val="26"/>
                <w:szCs w:val="26"/>
              </w:rPr>
            </w:pPr>
            <w:r w:rsidRPr="00672C5C">
              <w:rPr>
                <w:sz w:val="26"/>
                <w:szCs w:val="26"/>
              </w:rPr>
              <w:t>Giáo dục Quốc phòng</w:t>
            </w:r>
          </w:p>
        </w:tc>
        <w:tc>
          <w:tcPr>
            <w:tcW w:w="1276" w:type="dxa"/>
            <w:tcBorders>
              <w:top w:val="nil"/>
              <w:left w:val="nil"/>
              <w:bottom w:val="single" w:sz="4" w:space="0" w:color="auto"/>
              <w:right w:val="single" w:sz="4" w:space="0" w:color="auto"/>
            </w:tcBorders>
            <w:shd w:val="clear" w:color="auto" w:fill="auto"/>
            <w:vAlign w:val="center"/>
          </w:tcPr>
          <w:p w:rsidR="00944D4D" w:rsidRPr="00672C5C" w:rsidRDefault="00944D4D" w:rsidP="00C92B81">
            <w:pPr>
              <w:spacing w:before="60" w:line="312" w:lineRule="auto"/>
              <w:jc w:val="center"/>
              <w:rPr>
                <w:sz w:val="26"/>
                <w:szCs w:val="26"/>
              </w:rPr>
            </w:pPr>
            <w:r w:rsidRPr="00672C5C">
              <w:rPr>
                <w:sz w:val="26"/>
                <w:szCs w:val="26"/>
              </w:rPr>
              <w:t>4 tuần</w:t>
            </w:r>
          </w:p>
        </w:tc>
      </w:tr>
    </w:tbl>
    <w:p w:rsidR="00492DEE" w:rsidRPr="00672C5C" w:rsidRDefault="00A4126A" w:rsidP="007E4FDD">
      <w:pPr>
        <w:spacing w:before="60" w:line="312" w:lineRule="auto"/>
        <w:jc w:val="both"/>
        <w:rPr>
          <w:b/>
          <w:bCs/>
          <w:i/>
          <w:sz w:val="26"/>
          <w:szCs w:val="26"/>
        </w:rPr>
      </w:pPr>
      <w:r w:rsidRPr="00672C5C">
        <w:rPr>
          <w:b/>
          <w:bCs/>
          <w:i/>
          <w:sz w:val="26"/>
          <w:szCs w:val="26"/>
        </w:rPr>
        <w:t>7.</w:t>
      </w:r>
      <w:r w:rsidR="00492DEE" w:rsidRPr="00672C5C">
        <w:rPr>
          <w:b/>
          <w:bCs/>
          <w:i/>
          <w:sz w:val="26"/>
          <w:szCs w:val="26"/>
        </w:rPr>
        <w:t xml:space="preserve">2. </w:t>
      </w:r>
      <w:r w:rsidRPr="00672C5C">
        <w:rPr>
          <w:b/>
          <w:bCs/>
          <w:i/>
          <w:sz w:val="26"/>
          <w:szCs w:val="26"/>
        </w:rPr>
        <w:t>Học phần chung khối ngành</w:t>
      </w:r>
    </w:p>
    <w:tbl>
      <w:tblPr>
        <w:tblW w:w="9231" w:type="dxa"/>
        <w:tblInd w:w="91" w:type="dxa"/>
        <w:tblLook w:val="0000" w:firstRow="0" w:lastRow="0" w:firstColumn="0" w:lastColumn="0" w:noHBand="0" w:noVBand="0"/>
      </w:tblPr>
      <w:tblGrid>
        <w:gridCol w:w="584"/>
        <w:gridCol w:w="1285"/>
        <w:gridCol w:w="6095"/>
        <w:gridCol w:w="1276"/>
      </w:tblGrid>
      <w:tr w:rsidR="00672C5C" w:rsidRPr="00672C5C" w:rsidTr="00A4126A">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A4126A" w:rsidRPr="00672C5C" w:rsidRDefault="00A4126A" w:rsidP="007E4FDD">
            <w:pPr>
              <w:spacing w:before="60"/>
              <w:jc w:val="center"/>
              <w:rPr>
                <w:bCs/>
                <w:sz w:val="26"/>
                <w:szCs w:val="26"/>
              </w:rPr>
            </w:pPr>
            <w:r w:rsidRPr="00672C5C">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A4126A" w:rsidRPr="00672C5C" w:rsidRDefault="00A4126A" w:rsidP="007E4FDD">
            <w:pPr>
              <w:spacing w:before="60"/>
              <w:jc w:val="center"/>
              <w:rPr>
                <w:bCs/>
                <w:sz w:val="26"/>
                <w:szCs w:val="26"/>
              </w:rPr>
            </w:pPr>
            <w:r w:rsidRPr="00672C5C">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A4126A" w:rsidRPr="00672C5C" w:rsidRDefault="00A4126A" w:rsidP="007E4FDD">
            <w:pPr>
              <w:spacing w:before="60"/>
              <w:jc w:val="center"/>
              <w:rPr>
                <w:bCs/>
                <w:sz w:val="26"/>
                <w:szCs w:val="26"/>
              </w:rPr>
            </w:pPr>
            <w:r w:rsidRPr="00672C5C">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A4126A" w:rsidRPr="00672C5C" w:rsidRDefault="00A4126A" w:rsidP="007E4FDD">
            <w:pPr>
              <w:spacing w:before="60"/>
              <w:jc w:val="center"/>
              <w:rPr>
                <w:bCs/>
                <w:sz w:val="26"/>
                <w:szCs w:val="26"/>
              </w:rPr>
            </w:pPr>
            <w:r w:rsidRPr="00672C5C">
              <w:rPr>
                <w:bCs/>
                <w:sz w:val="26"/>
                <w:szCs w:val="26"/>
              </w:rPr>
              <w:t>Số tín chỉ</w:t>
            </w:r>
          </w:p>
        </w:tc>
      </w:tr>
      <w:tr w:rsidR="00672C5C" w:rsidRPr="00672C5C" w:rsidTr="00A4126A">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A4126A" w:rsidRPr="00672C5C" w:rsidRDefault="00A4126A" w:rsidP="007E4FDD">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A4126A" w:rsidRPr="00672C5C" w:rsidRDefault="00A4126A" w:rsidP="007E4FDD">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A4126A" w:rsidRPr="00672C5C" w:rsidRDefault="00A4126A" w:rsidP="007E4FDD">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A4126A" w:rsidRPr="00672C5C" w:rsidRDefault="00A4126A" w:rsidP="007E4FDD">
            <w:pPr>
              <w:spacing w:before="60" w:line="312" w:lineRule="auto"/>
              <w:jc w:val="center"/>
              <w:rPr>
                <w:sz w:val="26"/>
                <w:szCs w:val="26"/>
              </w:rPr>
            </w:pPr>
          </w:p>
        </w:tc>
      </w:tr>
      <w:tr w:rsidR="00672C5C" w:rsidRPr="00672C5C" w:rsidTr="003E12B6">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t>16</w:t>
            </w:r>
          </w:p>
        </w:tc>
        <w:tc>
          <w:tcPr>
            <w:tcW w:w="1276" w:type="dxa"/>
            <w:tcBorders>
              <w:top w:val="nil"/>
              <w:left w:val="nil"/>
              <w:bottom w:val="single" w:sz="4" w:space="0" w:color="auto"/>
              <w:right w:val="single" w:sz="4" w:space="0" w:color="auto"/>
            </w:tcBorders>
            <w:shd w:val="clear" w:color="auto" w:fill="auto"/>
            <w:vAlign w:val="center"/>
          </w:tcPr>
          <w:p w:rsidR="00E92B59" w:rsidRPr="00672C5C" w:rsidRDefault="00E92B59" w:rsidP="00C92B81">
            <w:pPr>
              <w:spacing w:before="60" w:line="312" w:lineRule="auto"/>
              <w:jc w:val="center"/>
              <w:rPr>
                <w:sz w:val="26"/>
                <w:szCs w:val="26"/>
              </w:rPr>
            </w:pPr>
            <w:r w:rsidRPr="00672C5C">
              <w:rPr>
                <w:sz w:val="26"/>
                <w:szCs w:val="26"/>
              </w:rPr>
              <w:t>SMT2001</w:t>
            </w:r>
          </w:p>
        </w:tc>
        <w:tc>
          <w:tcPr>
            <w:tcW w:w="6095" w:type="dxa"/>
            <w:tcBorders>
              <w:top w:val="nil"/>
              <w:left w:val="nil"/>
              <w:bottom w:val="single" w:sz="4" w:space="0" w:color="auto"/>
              <w:right w:val="single" w:sz="4" w:space="0" w:color="auto"/>
            </w:tcBorders>
            <w:shd w:val="clear" w:color="auto" w:fill="auto"/>
            <w:noWrap/>
          </w:tcPr>
          <w:p w:rsidR="00E92B59" w:rsidRPr="00672C5C" w:rsidRDefault="00E92B59" w:rsidP="00C92B81">
            <w:pPr>
              <w:spacing w:before="60" w:line="312" w:lineRule="auto"/>
              <w:rPr>
                <w:sz w:val="26"/>
                <w:szCs w:val="26"/>
              </w:rPr>
            </w:pPr>
            <w:r w:rsidRPr="00672C5C">
              <w:rPr>
                <w:sz w:val="26"/>
                <w:szCs w:val="26"/>
              </w:rPr>
              <w:t>Lịch sử các học thuyết kinh tế</w:t>
            </w:r>
          </w:p>
        </w:tc>
        <w:tc>
          <w:tcPr>
            <w:tcW w:w="1276" w:type="dxa"/>
            <w:tcBorders>
              <w:top w:val="nil"/>
              <w:left w:val="nil"/>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t>17</w:t>
            </w:r>
          </w:p>
        </w:tc>
        <w:tc>
          <w:tcPr>
            <w:tcW w:w="1276" w:type="dxa"/>
            <w:tcBorders>
              <w:top w:val="nil"/>
              <w:left w:val="nil"/>
              <w:bottom w:val="single" w:sz="4" w:space="0" w:color="auto"/>
              <w:right w:val="single" w:sz="4" w:space="0" w:color="auto"/>
            </w:tcBorders>
            <w:shd w:val="clear" w:color="auto" w:fill="auto"/>
            <w:vAlign w:val="center"/>
          </w:tcPr>
          <w:p w:rsidR="00E92B59" w:rsidRPr="00672C5C" w:rsidRDefault="00E92B59" w:rsidP="00C92B81">
            <w:pPr>
              <w:spacing w:before="60" w:line="312" w:lineRule="auto"/>
              <w:jc w:val="center"/>
              <w:rPr>
                <w:sz w:val="26"/>
                <w:szCs w:val="26"/>
              </w:rPr>
            </w:pPr>
            <w:r w:rsidRPr="00672C5C">
              <w:rPr>
                <w:sz w:val="26"/>
                <w:szCs w:val="26"/>
              </w:rPr>
              <w:t>ACC1001</w:t>
            </w:r>
          </w:p>
        </w:tc>
        <w:tc>
          <w:tcPr>
            <w:tcW w:w="6095" w:type="dxa"/>
            <w:tcBorders>
              <w:top w:val="nil"/>
              <w:left w:val="nil"/>
              <w:bottom w:val="single" w:sz="4" w:space="0" w:color="auto"/>
              <w:right w:val="single" w:sz="4" w:space="0" w:color="auto"/>
            </w:tcBorders>
            <w:shd w:val="clear" w:color="auto" w:fill="auto"/>
            <w:noWrap/>
          </w:tcPr>
          <w:p w:rsidR="00E92B59" w:rsidRPr="00672C5C" w:rsidRDefault="00E92B59" w:rsidP="00C92B81">
            <w:pPr>
              <w:spacing w:before="60" w:line="312" w:lineRule="auto"/>
              <w:rPr>
                <w:sz w:val="26"/>
                <w:szCs w:val="26"/>
              </w:rPr>
            </w:pPr>
            <w:r w:rsidRPr="00672C5C">
              <w:rPr>
                <w:sz w:val="26"/>
                <w:szCs w:val="26"/>
              </w:rPr>
              <w:t>Nguyên lý kế toán</w:t>
            </w:r>
            <w:r w:rsidRPr="00672C5C">
              <w:rPr>
                <w:sz w:val="26"/>
                <w:szCs w:val="26"/>
              </w:rPr>
              <w:tab/>
            </w:r>
          </w:p>
        </w:tc>
        <w:tc>
          <w:tcPr>
            <w:tcW w:w="1276" w:type="dxa"/>
            <w:tcBorders>
              <w:top w:val="nil"/>
              <w:left w:val="nil"/>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lastRenderedPageBreak/>
              <w:t>18</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2B59" w:rsidRPr="00672C5C" w:rsidRDefault="00E92B59" w:rsidP="00C92B81">
            <w:pPr>
              <w:spacing w:before="60" w:line="312" w:lineRule="auto"/>
              <w:jc w:val="center"/>
              <w:rPr>
                <w:sz w:val="26"/>
                <w:szCs w:val="26"/>
              </w:rPr>
            </w:pPr>
            <w:r w:rsidRPr="00672C5C">
              <w:rPr>
                <w:sz w:val="26"/>
                <w:szCs w:val="26"/>
              </w:rPr>
              <w:t>ECO2002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E92B59" w:rsidRPr="00672C5C" w:rsidRDefault="00E92B59" w:rsidP="00C92B81">
            <w:pPr>
              <w:spacing w:before="60" w:line="312" w:lineRule="auto"/>
              <w:rPr>
                <w:sz w:val="26"/>
                <w:szCs w:val="26"/>
              </w:rPr>
            </w:pPr>
            <w:r w:rsidRPr="00672C5C">
              <w:rPr>
                <w:sz w:val="26"/>
                <w:szCs w:val="26"/>
              </w:rPr>
              <w:t>Kinh tế phát triển</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t>19</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2B59" w:rsidRPr="00672C5C" w:rsidRDefault="00E92B59" w:rsidP="00C92B81">
            <w:pPr>
              <w:spacing w:before="60" w:line="312" w:lineRule="auto"/>
              <w:jc w:val="center"/>
              <w:rPr>
                <w:sz w:val="26"/>
                <w:szCs w:val="26"/>
              </w:rPr>
            </w:pPr>
            <w:r w:rsidRPr="00672C5C">
              <w:rPr>
                <w:sz w:val="26"/>
                <w:szCs w:val="26"/>
              </w:rPr>
              <w:t>IBS2002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E92B59" w:rsidRPr="00672C5C" w:rsidRDefault="00E92B59" w:rsidP="00C92B81">
            <w:pPr>
              <w:spacing w:before="60" w:line="312" w:lineRule="auto"/>
              <w:rPr>
                <w:sz w:val="26"/>
                <w:szCs w:val="26"/>
              </w:rPr>
            </w:pPr>
            <w:r w:rsidRPr="00672C5C">
              <w:rPr>
                <w:sz w:val="26"/>
                <w:szCs w:val="26"/>
              </w:rPr>
              <w:t>Kinh tế quốc tế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2B59" w:rsidRPr="00672C5C" w:rsidRDefault="00E92B59" w:rsidP="00C92B81">
            <w:pPr>
              <w:spacing w:before="60" w:line="312" w:lineRule="auto"/>
              <w:jc w:val="center"/>
              <w:rPr>
                <w:sz w:val="26"/>
                <w:szCs w:val="26"/>
              </w:rPr>
            </w:pPr>
            <w:r w:rsidRPr="00672C5C">
              <w:rPr>
                <w:sz w:val="26"/>
                <w:szCs w:val="26"/>
              </w:rPr>
              <w:t>ECO2004</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E92B59" w:rsidRPr="00672C5C" w:rsidRDefault="00E92B59" w:rsidP="00C92B81">
            <w:pPr>
              <w:spacing w:before="60" w:line="312" w:lineRule="auto"/>
              <w:rPr>
                <w:sz w:val="26"/>
                <w:szCs w:val="26"/>
              </w:rPr>
            </w:pPr>
            <w:r w:rsidRPr="00672C5C">
              <w:rPr>
                <w:sz w:val="26"/>
                <w:szCs w:val="26"/>
              </w:rPr>
              <w:t>Kinh tế công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2B59" w:rsidRPr="00672C5C" w:rsidRDefault="00E92B59" w:rsidP="00C92B81">
            <w:pPr>
              <w:spacing w:before="60" w:line="312" w:lineRule="auto"/>
              <w:jc w:val="center"/>
              <w:rPr>
                <w:sz w:val="26"/>
                <w:szCs w:val="26"/>
              </w:rPr>
            </w:pPr>
            <w:r w:rsidRPr="00672C5C">
              <w:rPr>
                <w:sz w:val="26"/>
                <w:szCs w:val="26"/>
              </w:rPr>
              <w:t>BAN2001</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E92B59" w:rsidRPr="00672C5C" w:rsidRDefault="00E92B59" w:rsidP="00C92B81">
            <w:pPr>
              <w:spacing w:before="60" w:line="312" w:lineRule="auto"/>
              <w:rPr>
                <w:sz w:val="26"/>
                <w:szCs w:val="26"/>
              </w:rPr>
            </w:pPr>
            <w:r w:rsidRPr="00672C5C">
              <w:rPr>
                <w:sz w:val="26"/>
                <w:szCs w:val="26"/>
              </w:rPr>
              <w:t>Tài chính công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2B59" w:rsidRPr="00672C5C" w:rsidRDefault="00E92B59" w:rsidP="00C92B81">
            <w:pPr>
              <w:spacing w:before="60" w:line="312" w:lineRule="auto"/>
              <w:jc w:val="center"/>
              <w:rPr>
                <w:sz w:val="26"/>
                <w:szCs w:val="26"/>
              </w:rPr>
            </w:pPr>
            <w:r w:rsidRPr="00672C5C">
              <w:rPr>
                <w:sz w:val="26"/>
                <w:szCs w:val="26"/>
              </w:rPr>
              <w:t>ECO2003</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E92B59" w:rsidRPr="00672C5C" w:rsidRDefault="00E92B59" w:rsidP="00C92B81">
            <w:pPr>
              <w:spacing w:before="60" w:line="312" w:lineRule="auto"/>
              <w:rPr>
                <w:sz w:val="26"/>
                <w:szCs w:val="26"/>
              </w:rPr>
            </w:pPr>
            <w:r w:rsidRPr="00672C5C">
              <w:rPr>
                <w:sz w:val="26"/>
                <w:szCs w:val="26"/>
              </w:rPr>
              <w:t>Kinh tế môi trường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2B59" w:rsidRPr="00672C5C" w:rsidRDefault="00AF7921" w:rsidP="00C92B81">
            <w:pPr>
              <w:spacing w:before="60" w:line="312" w:lineRule="auto"/>
              <w:jc w:val="center"/>
              <w:rPr>
                <w:sz w:val="26"/>
                <w:szCs w:val="26"/>
              </w:rPr>
            </w:pPr>
            <w:r w:rsidRPr="00672C5C">
              <w:rPr>
                <w:sz w:val="26"/>
                <w:szCs w:val="26"/>
              </w:rPr>
              <w:t>STA2002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E92B59" w:rsidRPr="00672C5C" w:rsidRDefault="00E92B59" w:rsidP="00C92B81">
            <w:pPr>
              <w:spacing w:before="60" w:line="312" w:lineRule="auto"/>
              <w:rPr>
                <w:sz w:val="26"/>
                <w:szCs w:val="26"/>
              </w:rPr>
            </w:pPr>
            <w:r w:rsidRPr="00672C5C">
              <w:rPr>
                <w:sz w:val="26"/>
                <w:szCs w:val="26"/>
              </w:rPr>
              <w:t>Thống kê kinh doanh và kinh tế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2B59" w:rsidRPr="00672C5C" w:rsidRDefault="00E92B59" w:rsidP="00C92B81">
            <w:pPr>
              <w:spacing w:before="60" w:line="312" w:lineRule="auto"/>
              <w:jc w:val="center"/>
              <w:rPr>
                <w:sz w:val="26"/>
                <w:szCs w:val="26"/>
              </w:rPr>
            </w:pPr>
            <w:r w:rsidRPr="00672C5C">
              <w:rPr>
                <w:sz w:val="26"/>
                <w:szCs w:val="26"/>
              </w:rPr>
              <w:t>ECO2001</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E92B59" w:rsidRPr="00672C5C" w:rsidRDefault="00E92B59" w:rsidP="00C92B81">
            <w:pPr>
              <w:spacing w:before="60" w:line="312" w:lineRule="auto"/>
              <w:rPr>
                <w:sz w:val="26"/>
                <w:szCs w:val="26"/>
              </w:rPr>
            </w:pPr>
            <w:r w:rsidRPr="00672C5C">
              <w:rPr>
                <w:sz w:val="26"/>
                <w:szCs w:val="26"/>
              </w:rPr>
              <w:t>Quản lý nhà nước về kinh tế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sz w:val="26"/>
                <w:szCs w:val="26"/>
              </w:rPr>
            </w:pPr>
            <w:r w:rsidRPr="00672C5C">
              <w:rPr>
                <w:sz w:val="26"/>
                <w:szCs w:val="26"/>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2B59" w:rsidRPr="00672C5C" w:rsidRDefault="00AF7921" w:rsidP="00C92B81">
            <w:pPr>
              <w:spacing w:before="60" w:line="312" w:lineRule="auto"/>
              <w:jc w:val="center"/>
              <w:rPr>
                <w:sz w:val="26"/>
                <w:szCs w:val="26"/>
              </w:rPr>
            </w:pPr>
            <w:r w:rsidRPr="00672C5C">
              <w:rPr>
                <w:sz w:val="26"/>
                <w:szCs w:val="26"/>
              </w:rPr>
              <w:t>ENG3005</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E92B59" w:rsidRPr="00672C5C" w:rsidRDefault="00E92B59" w:rsidP="00C92B81">
            <w:pPr>
              <w:spacing w:before="60" w:line="312" w:lineRule="auto"/>
              <w:rPr>
                <w:sz w:val="26"/>
                <w:szCs w:val="26"/>
              </w:rPr>
            </w:pPr>
            <w:r w:rsidRPr="00672C5C">
              <w:rPr>
                <w:sz w:val="26"/>
                <w:szCs w:val="26"/>
              </w:rPr>
              <w:t>Tiếng Anh kinh tế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2B59" w:rsidRPr="00672C5C" w:rsidRDefault="00E92B59"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B59" w:rsidRPr="00672C5C" w:rsidRDefault="00E92B59" w:rsidP="00C92B81">
            <w:pPr>
              <w:spacing w:before="60" w:line="312" w:lineRule="auto"/>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2B59" w:rsidRPr="00672C5C" w:rsidRDefault="00E92B59" w:rsidP="00C92B81">
            <w:pPr>
              <w:spacing w:before="60" w:line="312" w:lineRule="auto"/>
              <w:jc w:val="center"/>
              <w:rPr>
                <w:b/>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E92B59" w:rsidRPr="00672C5C" w:rsidRDefault="00E92B59" w:rsidP="00C92B81">
            <w:pPr>
              <w:spacing w:before="60" w:line="312" w:lineRule="auto"/>
              <w:jc w:val="center"/>
              <w:rPr>
                <w:b/>
                <w:sz w:val="26"/>
                <w:szCs w:val="26"/>
              </w:rPr>
            </w:pPr>
            <w:r w:rsidRPr="00672C5C">
              <w:rPr>
                <w:b/>
                <w:sz w:val="26"/>
                <w:szCs w:val="26"/>
              </w:rPr>
              <w:t>Tổng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2B59" w:rsidRPr="00672C5C" w:rsidRDefault="00E92B59" w:rsidP="00C92B81">
            <w:pPr>
              <w:spacing w:before="60" w:line="312" w:lineRule="auto"/>
              <w:jc w:val="center"/>
              <w:rPr>
                <w:b/>
                <w:sz w:val="26"/>
                <w:szCs w:val="26"/>
              </w:rPr>
            </w:pPr>
            <w:r w:rsidRPr="00672C5C">
              <w:rPr>
                <w:b/>
                <w:sz w:val="26"/>
                <w:szCs w:val="26"/>
              </w:rPr>
              <w:t>30</w:t>
            </w:r>
          </w:p>
        </w:tc>
      </w:tr>
    </w:tbl>
    <w:p w:rsidR="00846204" w:rsidRPr="00672C5C" w:rsidRDefault="00846204" w:rsidP="009E3C8F">
      <w:pPr>
        <w:spacing w:before="60"/>
        <w:jc w:val="both"/>
        <w:rPr>
          <w:b/>
          <w:bCs/>
          <w:i/>
          <w:sz w:val="26"/>
          <w:szCs w:val="26"/>
        </w:rPr>
      </w:pPr>
      <w:r w:rsidRPr="00672C5C">
        <w:rPr>
          <w:b/>
          <w:bCs/>
          <w:i/>
          <w:sz w:val="26"/>
          <w:szCs w:val="26"/>
        </w:rPr>
        <w:t>7.3. Học phần chung của ngành</w:t>
      </w:r>
    </w:p>
    <w:p w:rsidR="00846204" w:rsidRPr="00672C5C" w:rsidRDefault="00846204" w:rsidP="009E3C8F">
      <w:pPr>
        <w:spacing w:before="60"/>
        <w:jc w:val="both"/>
        <w:rPr>
          <w:b/>
          <w:bCs/>
          <w:i/>
          <w:sz w:val="26"/>
          <w:szCs w:val="26"/>
        </w:rPr>
      </w:pPr>
      <w:r w:rsidRPr="00672C5C">
        <w:rPr>
          <w:b/>
          <w:bCs/>
          <w:i/>
          <w:sz w:val="26"/>
          <w:szCs w:val="26"/>
        </w:rPr>
        <w:t>7.3.1. Học phần bắt buộc</w:t>
      </w:r>
    </w:p>
    <w:tbl>
      <w:tblPr>
        <w:tblW w:w="9231" w:type="dxa"/>
        <w:tblInd w:w="91" w:type="dxa"/>
        <w:tblLook w:val="0000" w:firstRow="0" w:lastRow="0" w:firstColumn="0" w:lastColumn="0" w:noHBand="0" w:noVBand="0"/>
      </w:tblPr>
      <w:tblGrid>
        <w:gridCol w:w="584"/>
        <w:gridCol w:w="1276"/>
        <w:gridCol w:w="6095"/>
        <w:gridCol w:w="1276"/>
      </w:tblGrid>
      <w:tr w:rsidR="00672C5C" w:rsidRPr="00672C5C" w:rsidTr="003E12B6">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Số tín chỉ</w:t>
            </w:r>
          </w:p>
        </w:tc>
      </w:tr>
      <w:tr w:rsidR="00672C5C" w:rsidRPr="00672C5C" w:rsidTr="003E12B6">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r>
      <w:tr w:rsidR="00672C5C" w:rsidRPr="00672C5C" w:rsidTr="00413156">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26</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SMT3009</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rPr>
                <w:sz w:val="26"/>
                <w:szCs w:val="26"/>
              </w:rPr>
            </w:pPr>
            <w:r w:rsidRPr="00672C5C">
              <w:rPr>
                <w:sz w:val="26"/>
                <w:szCs w:val="26"/>
              </w:rPr>
              <w:t>Chính trị học</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2</w:t>
            </w:r>
          </w:p>
        </w:tc>
      </w:tr>
      <w:tr w:rsidR="00672C5C" w:rsidRPr="00672C5C" w:rsidTr="0041315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27</w:t>
            </w:r>
          </w:p>
        </w:tc>
        <w:tc>
          <w:tcPr>
            <w:tcW w:w="1276" w:type="dxa"/>
            <w:tcBorders>
              <w:top w:val="single" w:sz="4" w:space="0" w:color="auto"/>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SMT3010</w:t>
            </w:r>
          </w:p>
        </w:tc>
        <w:tc>
          <w:tcPr>
            <w:tcW w:w="6095" w:type="dxa"/>
            <w:tcBorders>
              <w:top w:val="single" w:sz="4" w:space="0" w:color="auto"/>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rPr>
                <w:sz w:val="26"/>
                <w:szCs w:val="26"/>
              </w:rPr>
            </w:pPr>
            <w:r w:rsidRPr="00672C5C">
              <w:rPr>
                <w:sz w:val="26"/>
                <w:szCs w:val="26"/>
              </w:rPr>
              <w:t>Logic học</w:t>
            </w:r>
          </w:p>
        </w:tc>
        <w:tc>
          <w:tcPr>
            <w:tcW w:w="1276" w:type="dxa"/>
            <w:tcBorders>
              <w:top w:val="single" w:sz="4" w:space="0" w:color="auto"/>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2</w:t>
            </w:r>
          </w:p>
        </w:tc>
      </w:tr>
      <w:tr w:rsidR="00672C5C" w:rsidRPr="00672C5C" w:rsidTr="001C6BC4">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28</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SMT3011</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rPr>
                <w:sz w:val="26"/>
                <w:szCs w:val="26"/>
              </w:rPr>
            </w:pPr>
            <w:r w:rsidRPr="00672C5C">
              <w:rPr>
                <w:sz w:val="26"/>
                <w:szCs w:val="26"/>
              </w:rPr>
              <w:t>Đại cương văn hóa Việt Nam</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2</w:t>
            </w:r>
          </w:p>
        </w:tc>
      </w:tr>
      <w:tr w:rsidR="00672C5C" w:rsidRPr="00672C5C" w:rsidTr="0041315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jc w:val="center"/>
              <w:rPr>
                <w:sz w:val="26"/>
                <w:szCs w:val="26"/>
              </w:rPr>
            </w:pPr>
            <w:r w:rsidRPr="00672C5C">
              <w:rPr>
                <w:sz w:val="26"/>
                <w:szCs w:val="26"/>
              </w:rPr>
              <w:t>SMT3012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rPr>
                <w:sz w:val="26"/>
                <w:szCs w:val="26"/>
              </w:rPr>
            </w:pPr>
            <w:r w:rsidRPr="00672C5C">
              <w:rPr>
                <w:sz w:val="26"/>
                <w:szCs w:val="26"/>
              </w:rPr>
              <w:t>Hành chính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41315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jc w:val="center"/>
              <w:rPr>
                <w:sz w:val="26"/>
                <w:szCs w:val="26"/>
              </w:rPr>
            </w:pPr>
            <w:r w:rsidRPr="00672C5C">
              <w:rPr>
                <w:sz w:val="26"/>
                <w:szCs w:val="26"/>
              </w:rPr>
              <w:t>SMT3013</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rPr>
                <w:sz w:val="26"/>
                <w:szCs w:val="26"/>
              </w:rPr>
            </w:pPr>
            <w:r w:rsidRPr="00672C5C">
              <w:rPr>
                <w:sz w:val="26"/>
                <w:szCs w:val="26"/>
              </w:rPr>
              <w:t>Lịch sử hành chính Nhà nước Việt Nam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41315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31</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jc w:val="center"/>
              <w:rPr>
                <w:sz w:val="26"/>
                <w:szCs w:val="26"/>
              </w:rPr>
            </w:pPr>
            <w:r w:rsidRPr="00672C5C">
              <w:rPr>
                <w:sz w:val="26"/>
                <w:szCs w:val="26"/>
              </w:rPr>
              <w:t>SMT3019</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jc w:val="both"/>
              <w:rPr>
                <w:sz w:val="26"/>
                <w:szCs w:val="26"/>
              </w:rPr>
            </w:pPr>
            <w:r w:rsidRPr="00672C5C">
              <w:rPr>
                <w:sz w:val="26"/>
                <w:szCs w:val="26"/>
              </w:rPr>
              <w:t>Quản lý và phát triển tổ chức hành chính nhà nước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115" w:rsidRPr="00672C5C" w:rsidRDefault="00DE7115" w:rsidP="00C92B81">
            <w:pPr>
              <w:spacing w:before="60" w:line="312" w:lineRule="auto"/>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E7115" w:rsidRPr="00672C5C" w:rsidRDefault="00DE7115" w:rsidP="00C92B81">
            <w:pPr>
              <w:spacing w:before="60" w:line="312" w:lineRule="auto"/>
              <w:jc w:val="center"/>
              <w:rPr>
                <w:b/>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E7115" w:rsidRPr="00672C5C" w:rsidRDefault="00DE7115" w:rsidP="00C92B81">
            <w:pPr>
              <w:spacing w:before="60" w:line="312" w:lineRule="auto"/>
              <w:jc w:val="center"/>
              <w:rPr>
                <w:b/>
                <w:sz w:val="26"/>
                <w:szCs w:val="26"/>
              </w:rPr>
            </w:pPr>
            <w:r w:rsidRPr="00672C5C">
              <w:rPr>
                <w:b/>
                <w:sz w:val="26"/>
                <w:szCs w:val="26"/>
              </w:rPr>
              <w:t>Tổng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7115" w:rsidRPr="00672C5C" w:rsidRDefault="00DE7115" w:rsidP="00C92B81">
            <w:pPr>
              <w:spacing w:before="60" w:line="312" w:lineRule="auto"/>
              <w:jc w:val="center"/>
              <w:rPr>
                <w:b/>
                <w:sz w:val="26"/>
                <w:szCs w:val="26"/>
              </w:rPr>
            </w:pPr>
            <w:r w:rsidRPr="00672C5C">
              <w:rPr>
                <w:b/>
                <w:sz w:val="26"/>
                <w:szCs w:val="26"/>
              </w:rPr>
              <w:t>15</w:t>
            </w:r>
          </w:p>
        </w:tc>
      </w:tr>
    </w:tbl>
    <w:p w:rsidR="00846204" w:rsidRPr="00672C5C" w:rsidRDefault="00846204" w:rsidP="009E3C8F">
      <w:pPr>
        <w:spacing w:before="40"/>
        <w:jc w:val="both"/>
        <w:rPr>
          <w:b/>
          <w:bCs/>
          <w:i/>
          <w:sz w:val="26"/>
          <w:szCs w:val="26"/>
        </w:rPr>
      </w:pPr>
      <w:r w:rsidRPr="00672C5C">
        <w:rPr>
          <w:b/>
          <w:bCs/>
          <w:i/>
          <w:sz w:val="26"/>
          <w:szCs w:val="26"/>
        </w:rPr>
        <w:t>7.3.2. Học phần tự chọn</w:t>
      </w:r>
    </w:p>
    <w:p w:rsidR="00846204" w:rsidRPr="00672C5C" w:rsidRDefault="00846204" w:rsidP="009E3C8F">
      <w:pPr>
        <w:spacing w:before="40"/>
        <w:jc w:val="center"/>
        <w:rPr>
          <w:b/>
          <w:bCs/>
          <w:i/>
          <w:sz w:val="26"/>
          <w:szCs w:val="26"/>
        </w:rPr>
      </w:pPr>
      <w:r w:rsidRPr="00672C5C">
        <w:rPr>
          <w:b/>
          <w:bCs/>
          <w:i/>
          <w:sz w:val="26"/>
          <w:szCs w:val="26"/>
        </w:rPr>
        <w:t xml:space="preserve">Chọn ít nhất </w:t>
      </w:r>
      <w:r w:rsidR="008A4B00" w:rsidRPr="00672C5C">
        <w:rPr>
          <w:b/>
          <w:bCs/>
          <w:i/>
          <w:sz w:val="26"/>
          <w:szCs w:val="26"/>
        </w:rPr>
        <w:t xml:space="preserve">5 </w:t>
      </w:r>
      <w:r w:rsidRPr="00672C5C">
        <w:rPr>
          <w:b/>
          <w:bCs/>
          <w:i/>
          <w:sz w:val="26"/>
          <w:szCs w:val="26"/>
        </w:rPr>
        <w:t>tín chỉ trong các học phần tự chọn sau:</w:t>
      </w:r>
    </w:p>
    <w:tbl>
      <w:tblPr>
        <w:tblW w:w="9231" w:type="dxa"/>
        <w:tblInd w:w="91" w:type="dxa"/>
        <w:tblLook w:val="0000" w:firstRow="0" w:lastRow="0" w:firstColumn="0" w:lastColumn="0" w:noHBand="0" w:noVBand="0"/>
      </w:tblPr>
      <w:tblGrid>
        <w:gridCol w:w="584"/>
        <w:gridCol w:w="1328"/>
        <w:gridCol w:w="6095"/>
        <w:gridCol w:w="1276"/>
      </w:tblGrid>
      <w:tr w:rsidR="00672C5C" w:rsidRPr="00672C5C" w:rsidTr="003E12B6">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Số tín chỉ</w:t>
            </w:r>
          </w:p>
        </w:tc>
      </w:tr>
      <w:tr w:rsidR="00672C5C" w:rsidRPr="00672C5C" w:rsidTr="003E12B6">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r>
      <w:tr w:rsidR="00672C5C" w:rsidRPr="00672C5C" w:rsidTr="003E12B6">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32</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SMT3002</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rPr>
                <w:sz w:val="26"/>
                <w:szCs w:val="26"/>
              </w:rPr>
            </w:pPr>
            <w:r w:rsidRPr="00672C5C">
              <w:rPr>
                <w:sz w:val="26"/>
                <w:szCs w:val="26"/>
              </w:rPr>
              <w:t>Lịch sử các học thuyết chính trị</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2</w:t>
            </w:r>
          </w:p>
        </w:tc>
      </w:tr>
      <w:tr w:rsidR="00672C5C" w:rsidRPr="00672C5C" w:rsidTr="007577C7">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33</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LAW2006</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rPr>
                <w:sz w:val="26"/>
                <w:szCs w:val="26"/>
              </w:rPr>
            </w:pPr>
            <w:r w:rsidRPr="00672C5C">
              <w:rPr>
                <w:sz w:val="26"/>
                <w:szCs w:val="26"/>
              </w:rPr>
              <w:t>Luật hiến pháp</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1C6BC4">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34</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LAW2007</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rPr>
                <w:sz w:val="26"/>
                <w:szCs w:val="26"/>
              </w:rPr>
            </w:pPr>
            <w:r w:rsidRPr="00672C5C">
              <w:rPr>
                <w:sz w:val="26"/>
                <w:szCs w:val="26"/>
              </w:rPr>
              <w:t>Luật hành chính</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1C6BC4">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35</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LAW3006</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rPr>
                <w:sz w:val="26"/>
                <w:szCs w:val="26"/>
              </w:rPr>
            </w:pPr>
            <w:r w:rsidRPr="00672C5C">
              <w:rPr>
                <w:sz w:val="26"/>
                <w:szCs w:val="26"/>
              </w:rPr>
              <w:t>Kỹ thuật xây dựng văn bản pháp luật</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2</w:t>
            </w:r>
          </w:p>
        </w:tc>
      </w:tr>
      <w:tr w:rsidR="00672C5C" w:rsidRPr="00672C5C" w:rsidTr="00413156">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36</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MGT3013</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rPr>
                <w:sz w:val="26"/>
                <w:szCs w:val="26"/>
              </w:rPr>
            </w:pPr>
            <w:r w:rsidRPr="00672C5C">
              <w:rPr>
                <w:sz w:val="26"/>
                <w:szCs w:val="26"/>
              </w:rPr>
              <w:t>Khoa học quản lý</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1C6BC4">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jc w:val="center"/>
              <w:rPr>
                <w:sz w:val="26"/>
                <w:szCs w:val="26"/>
              </w:rPr>
            </w:pPr>
            <w:r w:rsidRPr="00672C5C">
              <w:rPr>
                <w:sz w:val="26"/>
                <w:szCs w:val="26"/>
              </w:rPr>
              <w:t>SMT3022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rPr>
                <w:sz w:val="26"/>
                <w:szCs w:val="26"/>
              </w:rPr>
            </w:pPr>
            <w:r w:rsidRPr="00672C5C">
              <w:rPr>
                <w:sz w:val="26"/>
                <w:szCs w:val="26"/>
              </w:rPr>
              <w:t>Dịch vụ công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2</w:t>
            </w:r>
          </w:p>
        </w:tc>
      </w:tr>
      <w:tr w:rsidR="00672C5C" w:rsidRPr="00672C5C" w:rsidTr="001C6BC4">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jc w:val="center"/>
              <w:rPr>
                <w:sz w:val="26"/>
                <w:szCs w:val="26"/>
              </w:rPr>
            </w:pPr>
            <w:r w:rsidRPr="00672C5C">
              <w:rPr>
                <w:sz w:val="26"/>
                <w:szCs w:val="26"/>
              </w:rPr>
              <w:t>SMT3023</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rPr>
                <w:sz w:val="26"/>
                <w:szCs w:val="26"/>
              </w:rPr>
            </w:pPr>
            <w:r w:rsidRPr="00672C5C">
              <w:rPr>
                <w:sz w:val="26"/>
                <w:szCs w:val="26"/>
              </w:rPr>
              <w:t>Quản lý nhà nước về văn hóa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2</w:t>
            </w:r>
          </w:p>
        </w:tc>
      </w:tr>
    </w:tbl>
    <w:p w:rsidR="00846204" w:rsidRPr="00672C5C" w:rsidRDefault="00846204" w:rsidP="00C92B81">
      <w:pPr>
        <w:spacing w:before="60" w:line="312" w:lineRule="auto"/>
        <w:jc w:val="both"/>
        <w:rPr>
          <w:b/>
          <w:bCs/>
          <w:i/>
          <w:sz w:val="26"/>
          <w:szCs w:val="26"/>
        </w:rPr>
      </w:pPr>
      <w:r w:rsidRPr="00672C5C">
        <w:rPr>
          <w:b/>
          <w:bCs/>
          <w:i/>
          <w:sz w:val="26"/>
          <w:szCs w:val="26"/>
        </w:rPr>
        <w:t>7.4. Học phần chuyên ngành</w:t>
      </w:r>
    </w:p>
    <w:p w:rsidR="00846204" w:rsidRPr="00672C5C" w:rsidRDefault="00846204" w:rsidP="00C92B81">
      <w:pPr>
        <w:spacing w:before="60" w:line="312" w:lineRule="auto"/>
        <w:jc w:val="both"/>
        <w:rPr>
          <w:b/>
          <w:bCs/>
          <w:i/>
          <w:sz w:val="26"/>
          <w:szCs w:val="26"/>
        </w:rPr>
      </w:pPr>
      <w:r w:rsidRPr="00672C5C">
        <w:rPr>
          <w:b/>
          <w:bCs/>
          <w:i/>
          <w:sz w:val="26"/>
          <w:szCs w:val="26"/>
        </w:rPr>
        <w:t>7.4.1. Học phần bắt buộc</w:t>
      </w:r>
    </w:p>
    <w:tbl>
      <w:tblPr>
        <w:tblW w:w="9231" w:type="dxa"/>
        <w:tblInd w:w="91" w:type="dxa"/>
        <w:tblLook w:val="0000" w:firstRow="0" w:lastRow="0" w:firstColumn="0" w:lastColumn="0" w:noHBand="0" w:noVBand="0"/>
      </w:tblPr>
      <w:tblGrid>
        <w:gridCol w:w="584"/>
        <w:gridCol w:w="1276"/>
        <w:gridCol w:w="6095"/>
        <w:gridCol w:w="1276"/>
      </w:tblGrid>
      <w:tr w:rsidR="00672C5C" w:rsidRPr="00672C5C" w:rsidTr="003E12B6">
        <w:trPr>
          <w:trHeight w:val="448"/>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lastRenderedPageBreak/>
              <w:t>TT</w:t>
            </w:r>
          </w:p>
        </w:tc>
        <w:tc>
          <w:tcPr>
            <w:tcW w:w="1276"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Số tín chỉ</w:t>
            </w:r>
          </w:p>
        </w:tc>
      </w:tr>
      <w:tr w:rsidR="00672C5C" w:rsidRPr="00672C5C" w:rsidTr="007E4FDD">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r>
      <w:tr w:rsidR="00672C5C" w:rsidRPr="00672C5C" w:rsidTr="007577C7">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39</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SMT3001</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rPr>
                <w:sz w:val="26"/>
                <w:szCs w:val="26"/>
              </w:rPr>
            </w:pPr>
            <w:r w:rsidRPr="00672C5C">
              <w:rPr>
                <w:sz w:val="26"/>
                <w:szCs w:val="26"/>
              </w:rPr>
              <w:t>Quản lý kinh tế vĩ mô của nhà nước</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7577C7">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40</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SMT3003</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both"/>
              <w:rPr>
                <w:sz w:val="26"/>
                <w:szCs w:val="26"/>
              </w:rPr>
            </w:pPr>
            <w:r w:rsidRPr="00672C5C">
              <w:rPr>
                <w:sz w:val="26"/>
                <w:szCs w:val="26"/>
              </w:rPr>
              <w:t>Lý thuyết kinh tế học hiện đại</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9E3C8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41</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SMT3005</w:t>
            </w:r>
          </w:p>
        </w:tc>
        <w:tc>
          <w:tcPr>
            <w:tcW w:w="6095" w:type="dxa"/>
            <w:tcBorders>
              <w:top w:val="nil"/>
              <w:left w:val="nil"/>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both"/>
              <w:rPr>
                <w:sz w:val="26"/>
                <w:szCs w:val="26"/>
              </w:rPr>
            </w:pPr>
            <w:r w:rsidRPr="00672C5C">
              <w:rPr>
                <w:sz w:val="26"/>
                <w:szCs w:val="26"/>
              </w:rPr>
              <w:t>Kinh tế chính trị XHCN và thời kỳ quá độ lên CNXH ở Việt Nam</w:t>
            </w:r>
          </w:p>
        </w:tc>
        <w:tc>
          <w:tcPr>
            <w:tcW w:w="1276" w:type="dxa"/>
            <w:tcBorders>
              <w:top w:val="nil"/>
              <w:left w:val="nil"/>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9E3C8F">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SMT3006</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both"/>
              <w:rPr>
                <w:sz w:val="26"/>
                <w:szCs w:val="26"/>
              </w:rPr>
            </w:pPr>
            <w:r w:rsidRPr="00672C5C">
              <w:rPr>
                <w:sz w:val="26"/>
                <w:szCs w:val="26"/>
              </w:rPr>
              <w:t>Kinh tế chính trị Tư bản chủ nghĩa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9E3C8F">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43</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jc w:val="center"/>
              <w:rPr>
                <w:sz w:val="26"/>
                <w:szCs w:val="26"/>
              </w:rPr>
            </w:pPr>
            <w:r w:rsidRPr="00672C5C">
              <w:rPr>
                <w:sz w:val="26"/>
                <w:szCs w:val="26"/>
              </w:rPr>
              <w:t>SMT3007</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jc w:val="both"/>
              <w:rPr>
                <w:sz w:val="26"/>
                <w:szCs w:val="26"/>
              </w:rPr>
            </w:pPr>
            <w:r w:rsidRPr="00672C5C">
              <w:rPr>
                <w:sz w:val="26"/>
                <w:szCs w:val="26"/>
              </w:rPr>
              <w:t>Các học thuyết kinh tế trong tác phẩm của Mác và Lênin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9E3C8F">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C92B81">
            <w:pPr>
              <w:spacing w:before="60" w:line="312" w:lineRule="auto"/>
              <w:jc w:val="center"/>
              <w:rPr>
                <w:sz w:val="26"/>
                <w:szCs w:val="26"/>
              </w:rPr>
            </w:pPr>
            <w:r w:rsidRPr="00672C5C">
              <w:rPr>
                <w:sz w:val="26"/>
                <w:szCs w:val="26"/>
              </w:rPr>
              <w:t>44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jc w:val="center"/>
              <w:rPr>
                <w:sz w:val="26"/>
                <w:szCs w:val="26"/>
              </w:rPr>
            </w:pPr>
            <w:r w:rsidRPr="00672C5C">
              <w:rPr>
                <w:sz w:val="26"/>
                <w:szCs w:val="26"/>
              </w:rPr>
              <w:t>SMT3008</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C92B81">
            <w:pPr>
              <w:spacing w:before="60" w:line="312" w:lineRule="auto"/>
              <w:rPr>
                <w:sz w:val="26"/>
                <w:szCs w:val="26"/>
              </w:rPr>
            </w:pPr>
            <w:r w:rsidRPr="00672C5C">
              <w:rPr>
                <w:sz w:val="26"/>
                <w:szCs w:val="26"/>
              </w:rPr>
              <w:t>Tổ chức bộ máy hành chính Nhà nước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C92B81">
            <w:pPr>
              <w:spacing w:before="60" w:line="312" w:lineRule="auto"/>
              <w:jc w:val="center"/>
              <w:rPr>
                <w:sz w:val="26"/>
                <w:szCs w:val="26"/>
              </w:rPr>
            </w:pPr>
            <w:r w:rsidRPr="00672C5C">
              <w:rPr>
                <w:sz w:val="26"/>
                <w:szCs w:val="26"/>
              </w:rPr>
              <w:t>3</w:t>
            </w:r>
          </w:p>
        </w:tc>
      </w:tr>
      <w:tr w:rsidR="00672C5C" w:rsidRPr="00672C5C" w:rsidTr="009E3C8F">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115" w:rsidRPr="00672C5C" w:rsidRDefault="00DE7115" w:rsidP="00C92B81">
            <w:pPr>
              <w:spacing w:before="60" w:line="312" w:lineRule="auto"/>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E7115" w:rsidRPr="00672C5C" w:rsidRDefault="00DE7115" w:rsidP="00C92B81">
            <w:pPr>
              <w:spacing w:before="60" w:line="312" w:lineRule="auto"/>
              <w:jc w:val="center"/>
              <w:rPr>
                <w:b/>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E7115" w:rsidRPr="00672C5C" w:rsidRDefault="00DE7115" w:rsidP="00C92B81">
            <w:pPr>
              <w:spacing w:before="60" w:line="312" w:lineRule="auto"/>
              <w:jc w:val="center"/>
              <w:rPr>
                <w:b/>
                <w:sz w:val="26"/>
                <w:szCs w:val="26"/>
              </w:rPr>
            </w:pPr>
            <w:r w:rsidRPr="00672C5C">
              <w:rPr>
                <w:b/>
                <w:sz w:val="26"/>
                <w:szCs w:val="26"/>
              </w:rPr>
              <w:t>Tổng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7115" w:rsidRPr="00672C5C" w:rsidRDefault="00DE7115" w:rsidP="00C92B81">
            <w:pPr>
              <w:spacing w:before="60" w:line="312" w:lineRule="auto"/>
              <w:jc w:val="center"/>
              <w:rPr>
                <w:b/>
                <w:sz w:val="26"/>
                <w:szCs w:val="26"/>
              </w:rPr>
            </w:pPr>
            <w:r w:rsidRPr="00672C5C">
              <w:rPr>
                <w:b/>
                <w:sz w:val="26"/>
                <w:szCs w:val="26"/>
              </w:rPr>
              <w:t>1</w:t>
            </w:r>
            <w:r w:rsidR="000617AF" w:rsidRPr="00672C5C">
              <w:rPr>
                <w:b/>
                <w:sz w:val="26"/>
                <w:szCs w:val="26"/>
              </w:rPr>
              <w:t>8</w:t>
            </w:r>
          </w:p>
        </w:tc>
      </w:tr>
    </w:tbl>
    <w:p w:rsidR="00846204" w:rsidRPr="00672C5C" w:rsidRDefault="00846204" w:rsidP="007E4FDD">
      <w:pPr>
        <w:spacing w:before="60" w:line="312" w:lineRule="auto"/>
        <w:jc w:val="both"/>
        <w:rPr>
          <w:b/>
          <w:bCs/>
          <w:i/>
          <w:sz w:val="26"/>
          <w:szCs w:val="26"/>
        </w:rPr>
      </w:pPr>
      <w:r w:rsidRPr="00672C5C">
        <w:rPr>
          <w:b/>
          <w:bCs/>
          <w:i/>
          <w:sz w:val="26"/>
          <w:szCs w:val="26"/>
        </w:rPr>
        <w:t>7.4.2. Học phần tự chọn</w:t>
      </w:r>
    </w:p>
    <w:p w:rsidR="00846204" w:rsidRPr="00672C5C" w:rsidRDefault="00846204" w:rsidP="007E4FDD">
      <w:pPr>
        <w:spacing w:before="60" w:line="312" w:lineRule="auto"/>
        <w:jc w:val="center"/>
        <w:rPr>
          <w:b/>
          <w:bCs/>
          <w:i/>
          <w:sz w:val="26"/>
          <w:szCs w:val="26"/>
        </w:rPr>
      </w:pPr>
      <w:r w:rsidRPr="00672C5C">
        <w:rPr>
          <w:b/>
          <w:bCs/>
          <w:i/>
          <w:sz w:val="26"/>
          <w:szCs w:val="26"/>
        </w:rPr>
        <w:t xml:space="preserve">Chọn ít nhất </w:t>
      </w:r>
      <w:r w:rsidR="00E62F40" w:rsidRPr="00672C5C">
        <w:rPr>
          <w:b/>
          <w:bCs/>
          <w:i/>
          <w:sz w:val="26"/>
          <w:szCs w:val="26"/>
        </w:rPr>
        <w:t>5</w:t>
      </w:r>
      <w:r w:rsidRPr="00672C5C">
        <w:rPr>
          <w:b/>
          <w:bCs/>
          <w:i/>
          <w:sz w:val="26"/>
          <w:szCs w:val="26"/>
        </w:rPr>
        <w:t xml:space="preserve"> tín chỉ trong các học phần tự chọn sau:</w:t>
      </w:r>
    </w:p>
    <w:tbl>
      <w:tblPr>
        <w:tblW w:w="9151" w:type="dxa"/>
        <w:tblInd w:w="91" w:type="dxa"/>
        <w:tblLook w:val="0000" w:firstRow="0" w:lastRow="0" w:firstColumn="0" w:lastColumn="0" w:noHBand="0" w:noVBand="0"/>
      </w:tblPr>
      <w:tblGrid>
        <w:gridCol w:w="584"/>
        <w:gridCol w:w="1394"/>
        <w:gridCol w:w="5959"/>
        <w:gridCol w:w="1214"/>
      </w:tblGrid>
      <w:tr w:rsidR="00672C5C" w:rsidRPr="00672C5C" w:rsidTr="00C92B81">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TT</w:t>
            </w:r>
          </w:p>
        </w:tc>
        <w:tc>
          <w:tcPr>
            <w:tcW w:w="1394"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Mã học phần</w:t>
            </w:r>
          </w:p>
        </w:tc>
        <w:tc>
          <w:tcPr>
            <w:tcW w:w="5959"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Tên học phần</w:t>
            </w:r>
          </w:p>
        </w:tc>
        <w:tc>
          <w:tcPr>
            <w:tcW w:w="1214"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Số tín chỉ</w:t>
            </w:r>
          </w:p>
        </w:tc>
      </w:tr>
      <w:tr w:rsidR="00672C5C" w:rsidRPr="00672C5C" w:rsidTr="00C92B81">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jc w:val="center"/>
              <w:rPr>
                <w:sz w:val="26"/>
                <w:szCs w:val="26"/>
              </w:rPr>
            </w:pPr>
          </w:p>
        </w:tc>
        <w:tc>
          <w:tcPr>
            <w:tcW w:w="1394"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c>
          <w:tcPr>
            <w:tcW w:w="5959" w:type="dxa"/>
            <w:vMerge/>
            <w:tcBorders>
              <w:left w:val="nil"/>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rPr>
                <w:sz w:val="26"/>
                <w:szCs w:val="26"/>
              </w:rPr>
            </w:pPr>
          </w:p>
        </w:tc>
        <w:tc>
          <w:tcPr>
            <w:tcW w:w="1214"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r>
      <w:tr w:rsidR="00672C5C" w:rsidRPr="00672C5C" w:rsidTr="00C92B8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jc w:val="center"/>
              <w:rPr>
                <w:sz w:val="26"/>
                <w:szCs w:val="26"/>
              </w:rPr>
            </w:pPr>
            <w:r w:rsidRPr="00672C5C">
              <w:rPr>
                <w:sz w:val="26"/>
                <w:szCs w:val="26"/>
              </w:rPr>
              <w:t>45</w:t>
            </w:r>
          </w:p>
        </w:tc>
        <w:tc>
          <w:tcPr>
            <w:tcW w:w="1394" w:type="dxa"/>
            <w:tcBorders>
              <w:top w:val="nil"/>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TOU3012</w:t>
            </w:r>
          </w:p>
        </w:tc>
        <w:tc>
          <w:tcPr>
            <w:tcW w:w="5959" w:type="dxa"/>
            <w:tcBorders>
              <w:top w:val="nil"/>
              <w:left w:val="nil"/>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jc w:val="both"/>
              <w:rPr>
                <w:sz w:val="26"/>
                <w:szCs w:val="26"/>
              </w:rPr>
            </w:pPr>
            <w:r w:rsidRPr="00672C5C">
              <w:rPr>
                <w:sz w:val="26"/>
                <w:szCs w:val="26"/>
              </w:rPr>
              <w:t>Quản trị khu vực công</w:t>
            </w:r>
          </w:p>
        </w:tc>
        <w:tc>
          <w:tcPr>
            <w:tcW w:w="1214" w:type="dxa"/>
            <w:tcBorders>
              <w:top w:val="nil"/>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3</w:t>
            </w:r>
          </w:p>
        </w:tc>
      </w:tr>
      <w:tr w:rsidR="00672C5C" w:rsidRPr="00672C5C" w:rsidTr="00C92B8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jc w:val="center"/>
              <w:rPr>
                <w:sz w:val="26"/>
                <w:szCs w:val="26"/>
              </w:rPr>
            </w:pPr>
            <w:r w:rsidRPr="00672C5C">
              <w:rPr>
                <w:sz w:val="26"/>
                <w:szCs w:val="26"/>
              </w:rPr>
              <w:t>46</w:t>
            </w:r>
          </w:p>
        </w:tc>
        <w:tc>
          <w:tcPr>
            <w:tcW w:w="1394" w:type="dxa"/>
            <w:tcBorders>
              <w:top w:val="single" w:sz="4" w:space="0" w:color="auto"/>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SMT3004</w:t>
            </w:r>
          </w:p>
        </w:tc>
        <w:tc>
          <w:tcPr>
            <w:tcW w:w="5959" w:type="dxa"/>
            <w:tcBorders>
              <w:top w:val="single" w:sz="4" w:space="0" w:color="auto"/>
              <w:left w:val="nil"/>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jc w:val="both"/>
              <w:rPr>
                <w:sz w:val="26"/>
                <w:szCs w:val="26"/>
              </w:rPr>
            </w:pPr>
            <w:r w:rsidRPr="00672C5C">
              <w:rPr>
                <w:sz w:val="26"/>
                <w:szCs w:val="26"/>
              </w:rPr>
              <w:t>An sinh xã hội và các vấn đề xã hội</w:t>
            </w:r>
          </w:p>
        </w:tc>
        <w:tc>
          <w:tcPr>
            <w:tcW w:w="1214" w:type="dxa"/>
            <w:tcBorders>
              <w:top w:val="single" w:sz="4" w:space="0" w:color="auto"/>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3</w:t>
            </w:r>
          </w:p>
        </w:tc>
      </w:tr>
      <w:tr w:rsidR="00672C5C" w:rsidRPr="00672C5C" w:rsidTr="00C92B8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jc w:val="center"/>
              <w:rPr>
                <w:sz w:val="26"/>
                <w:szCs w:val="26"/>
              </w:rPr>
            </w:pPr>
            <w:r w:rsidRPr="00672C5C">
              <w:rPr>
                <w:sz w:val="26"/>
                <w:szCs w:val="26"/>
              </w:rPr>
              <w:t>47</w:t>
            </w:r>
          </w:p>
        </w:tc>
        <w:tc>
          <w:tcPr>
            <w:tcW w:w="1394" w:type="dxa"/>
            <w:tcBorders>
              <w:top w:val="nil"/>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SMT3024</w:t>
            </w:r>
          </w:p>
        </w:tc>
        <w:tc>
          <w:tcPr>
            <w:tcW w:w="5959" w:type="dxa"/>
            <w:tcBorders>
              <w:top w:val="nil"/>
              <w:left w:val="nil"/>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rPr>
                <w:sz w:val="26"/>
                <w:szCs w:val="26"/>
              </w:rPr>
            </w:pPr>
            <w:r w:rsidRPr="00672C5C">
              <w:rPr>
                <w:sz w:val="26"/>
                <w:szCs w:val="26"/>
              </w:rPr>
              <w:t>Quan hệ công chúng và giao tiếp công vụ</w:t>
            </w:r>
          </w:p>
        </w:tc>
        <w:tc>
          <w:tcPr>
            <w:tcW w:w="1214" w:type="dxa"/>
            <w:tcBorders>
              <w:top w:val="nil"/>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2</w:t>
            </w:r>
          </w:p>
        </w:tc>
      </w:tr>
      <w:tr w:rsidR="00672C5C" w:rsidRPr="00672C5C" w:rsidTr="00C92B8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jc w:val="center"/>
              <w:rPr>
                <w:sz w:val="26"/>
                <w:szCs w:val="26"/>
              </w:rPr>
            </w:pPr>
            <w:r w:rsidRPr="00672C5C">
              <w:rPr>
                <w:sz w:val="26"/>
                <w:szCs w:val="26"/>
              </w:rPr>
              <w:t>48</w:t>
            </w:r>
          </w:p>
        </w:tc>
        <w:tc>
          <w:tcPr>
            <w:tcW w:w="1394" w:type="dxa"/>
            <w:tcBorders>
              <w:top w:val="nil"/>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SMT3027</w:t>
            </w:r>
          </w:p>
        </w:tc>
        <w:tc>
          <w:tcPr>
            <w:tcW w:w="5959" w:type="dxa"/>
            <w:tcBorders>
              <w:top w:val="nil"/>
              <w:left w:val="nil"/>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rPr>
                <w:sz w:val="26"/>
                <w:szCs w:val="26"/>
              </w:rPr>
            </w:pPr>
            <w:r w:rsidRPr="00672C5C">
              <w:rPr>
                <w:sz w:val="26"/>
                <w:szCs w:val="26"/>
              </w:rPr>
              <w:t>Hành chính công</w:t>
            </w:r>
          </w:p>
        </w:tc>
        <w:tc>
          <w:tcPr>
            <w:tcW w:w="1214" w:type="dxa"/>
            <w:tcBorders>
              <w:top w:val="nil"/>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3</w:t>
            </w:r>
          </w:p>
        </w:tc>
      </w:tr>
      <w:tr w:rsidR="00672C5C" w:rsidRPr="00672C5C" w:rsidTr="00C92B8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jc w:val="center"/>
              <w:rPr>
                <w:sz w:val="26"/>
                <w:szCs w:val="26"/>
              </w:rPr>
            </w:pPr>
            <w:r w:rsidRPr="00672C5C">
              <w:rPr>
                <w:sz w:val="26"/>
                <w:szCs w:val="26"/>
              </w:rPr>
              <w:t>49</w:t>
            </w:r>
          </w:p>
        </w:tc>
        <w:tc>
          <w:tcPr>
            <w:tcW w:w="1394" w:type="dxa"/>
            <w:tcBorders>
              <w:top w:val="nil"/>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MIS3024</w:t>
            </w:r>
          </w:p>
        </w:tc>
        <w:tc>
          <w:tcPr>
            <w:tcW w:w="5959" w:type="dxa"/>
            <w:tcBorders>
              <w:top w:val="nil"/>
              <w:left w:val="nil"/>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rPr>
                <w:sz w:val="26"/>
                <w:szCs w:val="26"/>
              </w:rPr>
            </w:pPr>
            <w:r w:rsidRPr="00672C5C">
              <w:rPr>
                <w:sz w:val="26"/>
                <w:szCs w:val="26"/>
              </w:rPr>
              <w:t>Chính phủ điện tử</w:t>
            </w:r>
          </w:p>
        </w:tc>
        <w:tc>
          <w:tcPr>
            <w:tcW w:w="1214" w:type="dxa"/>
            <w:tcBorders>
              <w:top w:val="nil"/>
              <w:left w:val="nil"/>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2</w:t>
            </w:r>
          </w:p>
        </w:tc>
      </w:tr>
      <w:tr w:rsidR="00672C5C" w:rsidRPr="00672C5C" w:rsidTr="00C92B8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5D9F" w:rsidRPr="00672C5C" w:rsidRDefault="006D5D9F" w:rsidP="007E4FDD">
            <w:pPr>
              <w:spacing w:before="60" w:line="312" w:lineRule="auto"/>
              <w:jc w:val="center"/>
              <w:rPr>
                <w:sz w:val="26"/>
                <w:szCs w:val="26"/>
              </w:rPr>
            </w:pPr>
            <w:r w:rsidRPr="00672C5C">
              <w:rPr>
                <w:sz w:val="26"/>
                <w:szCs w:val="26"/>
              </w:rPr>
              <w:t>50</w:t>
            </w:r>
          </w:p>
        </w:tc>
        <w:tc>
          <w:tcPr>
            <w:tcW w:w="1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7E4FDD">
            <w:pPr>
              <w:spacing w:before="60" w:line="312" w:lineRule="auto"/>
              <w:jc w:val="center"/>
              <w:rPr>
                <w:sz w:val="26"/>
                <w:szCs w:val="26"/>
              </w:rPr>
            </w:pPr>
            <w:r w:rsidRPr="00672C5C">
              <w:rPr>
                <w:sz w:val="26"/>
                <w:szCs w:val="26"/>
              </w:rPr>
              <w:t> </w:t>
            </w:r>
            <w:r w:rsidR="00AF7921" w:rsidRPr="00672C5C">
              <w:rPr>
                <w:sz w:val="26"/>
                <w:szCs w:val="26"/>
              </w:rPr>
              <w:t>RMD3001</w:t>
            </w:r>
          </w:p>
        </w:tc>
        <w:tc>
          <w:tcPr>
            <w:tcW w:w="59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D5D9F" w:rsidRPr="00672C5C" w:rsidRDefault="006D5D9F" w:rsidP="007E4FDD">
            <w:pPr>
              <w:spacing w:before="60" w:line="312" w:lineRule="auto"/>
              <w:rPr>
                <w:sz w:val="26"/>
                <w:szCs w:val="26"/>
              </w:rPr>
            </w:pPr>
            <w:r w:rsidRPr="00672C5C">
              <w:rPr>
                <w:sz w:val="26"/>
                <w:szCs w:val="26"/>
              </w:rPr>
              <w:t>Phương pháp nghiên cứu khoa học</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D5D9F" w:rsidRPr="00672C5C" w:rsidRDefault="006D5D9F" w:rsidP="007E4FDD">
            <w:pPr>
              <w:spacing w:before="60" w:line="312" w:lineRule="auto"/>
              <w:jc w:val="center"/>
              <w:rPr>
                <w:sz w:val="26"/>
                <w:szCs w:val="26"/>
              </w:rPr>
            </w:pPr>
            <w:r w:rsidRPr="00672C5C">
              <w:rPr>
                <w:sz w:val="26"/>
                <w:szCs w:val="26"/>
              </w:rPr>
              <w:t>2</w:t>
            </w:r>
          </w:p>
        </w:tc>
      </w:tr>
    </w:tbl>
    <w:p w:rsidR="0083214F" w:rsidRPr="00672C5C" w:rsidRDefault="0083214F" w:rsidP="007E4FDD">
      <w:pPr>
        <w:spacing w:before="60" w:line="312" w:lineRule="auto"/>
        <w:jc w:val="both"/>
        <w:rPr>
          <w:b/>
          <w:bCs/>
          <w:i/>
          <w:sz w:val="26"/>
          <w:szCs w:val="26"/>
        </w:rPr>
      </w:pPr>
      <w:r w:rsidRPr="00672C5C">
        <w:rPr>
          <w:b/>
          <w:bCs/>
          <w:i/>
          <w:sz w:val="26"/>
          <w:szCs w:val="26"/>
        </w:rPr>
        <w:t xml:space="preserve">7.5. </w:t>
      </w:r>
      <w:r w:rsidR="00B8013E" w:rsidRPr="00672C5C">
        <w:rPr>
          <w:b/>
          <w:bCs/>
          <w:i/>
          <w:sz w:val="26"/>
          <w:szCs w:val="26"/>
        </w:rPr>
        <w:t>H</w:t>
      </w:r>
      <w:r w:rsidR="00F20D13" w:rsidRPr="00672C5C">
        <w:rPr>
          <w:b/>
          <w:bCs/>
          <w:i/>
          <w:sz w:val="26"/>
          <w:szCs w:val="26"/>
        </w:rPr>
        <w:t>oạt động ngoại khóa</w:t>
      </w:r>
    </w:p>
    <w:tbl>
      <w:tblPr>
        <w:tblW w:w="9231" w:type="dxa"/>
        <w:tblInd w:w="91" w:type="dxa"/>
        <w:tblLook w:val="0000" w:firstRow="0" w:lastRow="0" w:firstColumn="0" w:lastColumn="0" w:noHBand="0" w:noVBand="0"/>
      </w:tblPr>
      <w:tblGrid>
        <w:gridCol w:w="584"/>
        <w:gridCol w:w="7371"/>
        <w:gridCol w:w="1276"/>
      </w:tblGrid>
      <w:tr w:rsidR="00672C5C" w:rsidRPr="00672C5C" w:rsidTr="00BF54D8">
        <w:trPr>
          <w:trHeight w:val="549"/>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14F" w:rsidRPr="00672C5C" w:rsidRDefault="0083214F" w:rsidP="007E4FDD">
            <w:pPr>
              <w:spacing w:before="60" w:line="312" w:lineRule="auto"/>
              <w:jc w:val="center"/>
              <w:rPr>
                <w:bCs/>
                <w:sz w:val="26"/>
                <w:szCs w:val="26"/>
              </w:rPr>
            </w:pPr>
            <w:r w:rsidRPr="00672C5C">
              <w:rPr>
                <w:bCs/>
                <w:sz w:val="26"/>
                <w:szCs w:val="26"/>
              </w:rPr>
              <w:t>TT</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83214F" w:rsidRPr="00672C5C" w:rsidRDefault="00B8013E" w:rsidP="007E4FDD">
            <w:pPr>
              <w:spacing w:before="60" w:line="312" w:lineRule="auto"/>
              <w:jc w:val="center"/>
              <w:rPr>
                <w:bCs/>
                <w:sz w:val="26"/>
                <w:szCs w:val="26"/>
              </w:rPr>
            </w:pPr>
            <w:r w:rsidRPr="00672C5C">
              <w:rPr>
                <w:bCs/>
                <w:sz w:val="26"/>
                <w:szCs w:val="26"/>
              </w:rPr>
              <w:t>H</w:t>
            </w:r>
            <w:r w:rsidR="00F20D13" w:rsidRPr="00672C5C">
              <w:rPr>
                <w:bCs/>
                <w:sz w:val="26"/>
                <w:szCs w:val="26"/>
              </w:rPr>
              <w:t>oạt động ngoại khóa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3214F" w:rsidRPr="00672C5C" w:rsidRDefault="0083214F" w:rsidP="007E4FDD">
            <w:pPr>
              <w:spacing w:before="60" w:line="312" w:lineRule="auto"/>
              <w:jc w:val="center"/>
              <w:rPr>
                <w:bCs/>
                <w:sz w:val="26"/>
                <w:szCs w:val="26"/>
              </w:rPr>
            </w:pPr>
            <w:r w:rsidRPr="00672C5C">
              <w:rPr>
                <w:bCs/>
                <w:sz w:val="26"/>
                <w:szCs w:val="26"/>
              </w:rPr>
              <w:t>Ghi chú</w:t>
            </w:r>
          </w:p>
        </w:tc>
      </w:tr>
      <w:tr w:rsidR="00672C5C" w:rsidRPr="00672C5C" w:rsidTr="00BF54D8">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3214F" w:rsidRPr="00672C5C" w:rsidRDefault="00623D90" w:rsidP="007E4FDD">
            <w:pPr>
              <w:spacing w:before="60" w:line="312" w:lineRule="auto"/>
              <w:jc w:val="center"/>
              <w:rPr>
                <w:sz w:val="26"/>
                <w:szCs w:val="26"/>
              </w:rPr>
            </w:pPr>
            <w:r w:rsidRPr="00672C5C">
              <w:rPr>
                <w:sz w:val="26"/>
                <w:szCs w:val="26"/>
              </w:rPr>
              <w:t>51</w:t>
            </w:r>
          </w:p>
        </w:tc>
        <w:tc>
          <w:tcPr>
            <w:tcW w:w="7371" w:type="dxa"/>
            <w:tcBorders>
              <w:top w:val="single" w:sz="4" w:space="0" w:color="auto"/>
              <w:left w:val="nil"/>
              <w:bottom w:val="single" w:sz="4" w:space="0" w:color="auto"/>
              <w:right w:val="single" w:sz="4" w:space="0" w:color="auto"/>
            </w:tcBorders>
            <w:shd w:val="clear" w:color="auto" w:fill="FFFFFF" w:themeFill="background1"/>
            <w:vAlign w:val="center"/>
          </w:tcPr>
          <w:p w:rsidR="0083214F" w:rsidRPr="00672C5C" w:rsidRDefault="00AE410A" w:rsidP="007E4FDD">
            <w:pPr>
              <w:spacing w:before="60" w:line="312" w:lineRule="auto"/>
              <w:jc w:val="both"/>
              <w:rPr>
                <w:sz w:val="26"/>
                <w:szCs w:val="26"/>
              </w:rPr>
            </w:pPr>
            <w:r w:rsidRPr="00672C5C">
              <w:rPr>
                <w:sz w:val="26"/>
                <w:szCs w:val="26"/>
              </w:rPr>
              <w:t>Hoạt động tham quan, học tập, khảo sát tại các cơ quan chính quyền, đoàn thể chính trị xã hội và các loại hình doanh nghiệp</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83214F" w:rsidRPr="00672C5C" w:rsidRDefault="0083214F" w:rsidP="007E4FDD">
            <w:pPr>
              <w:spacing w:before="60" w:line="312" w:lineRule="auto"/>
              <w:jc w:val="center"/>
              <w:rPr>
                <w:sz w:val="26"/>
                <w:szCs w:val="26"/>
              </w:rPr>
            </w:pPr>
          </w:p>
        </w:tc>
      </w:tr>
    </w:tbl>
    <w:p w:rsidR="00846204" w:rsidRPr="00672C5C" w:rsidRDefault="00846204" w:rsidP="007E4FDD">
      <w:pPr>
        <w:spacing w:before="60" w:line="312" w:lineRule="auto"/>
        <w:jc w:val="both"/>
        <w:rPr>
          <w:b/>
          <w:bCs/>
          <w:i/>
          <w:sz w:val="26"/>
          <w:szCs w:val="26"/>
        </w:rPr>
      </w:pPr>
      <w:r w:rsidRPr="00672C5C">
        <w:rPr>
          <w:b/>
          <w:bCs/>
          <w:i/>
          <w:sz w:val="26"/>
          <w:szCs w:val="26"/>
        </w:rPr>
        <w:t>7.</w:t>
      </w:r>
      <w:r w:rsidR="0083214F" w:rsidRPr="00672C5C">
        <w:rPr>
          <w:b/>
          <w:bCs/>
          <w:i/>
          <w:sz w:val="26"/>
          <w:szCs w:val="26"/>
        </w:rPr>
        <w:t>6</w:t>
      </w:r>
      <w:r w:rsidRPr="00672C5C">
        <w:rPr>
          <w:b/>
          <w:bCs/>
          <w:i/>
          <w:sz w:val="26"/>
          <w:szCs w:val="26"/>
        </w:rPr>
        <w:t>. Thực tập cuối khóa</w:t>
      </w:r>
    </w:p>
    <w:tbl>
      <w:tblPr>
        <w:tblW w:w="9231" w:type="dxa"/>
        <w:tblInd w:w="91" w:type="dxa"/>
        <w:tblLook w:val="0000" w:firstRow="0" w:lastRow="0" w:firstColumn="0" w:lastColumn="0" w:noHBand="0" w:noVBand="0"/>
      </w:tblPr>
      <w:tblGrid>
        <w:gridCol w:w="584"/>
        <w:gridCol w:w="1276"/>
        <w:gridCol w:w="6095"/>
        <w:gridCol w:w="1276"/>
      </w:tblGrid>
      <w:tr w:rsidR="00672C5C" w:rsidRPr="00672C5C" w:rsidTr="003E12B6">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846204" w:rsidRPr="00672C5C" w:rsidRDefault="00846204" w:rsidP="007E4FDD">
            <w:pPr>
              <w:spacing w:before="60"/>
              <w:jc w:val="center"/>
              <w:rPr>
                <w:bCs/>
                <w:sz w:val="26"/>
                <w:szCs w:val="26"/>
              </w:rPr>
            </w:pPr>
            <w:r w:rsidRPr="00672C5C">
              <w:rPr>
                <w:bCs/>
                <w:sz w:val="26"/>
                <w:szCs w:val="26"/>
              </w:rPr>
              <w:t>Số tín chỉ</w:t>
            </w:r>
          </w:p>
        </w:tc>
      </w:tr>
      <w:tr w:rsidR="00672C5C" w:rsidRPr="00672C5C" w:rsidTr="003E12B6">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r>
      <w:tr w:rsidR="00672C5C" w:rsidRPr="00672C5C" w:rsidTr="003E12B6">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jc w:val="center"/>
              <w:rPr>
                <w:sz w:val="26"/>
                <w:szCs w:val="26"/>
              </w:rPr>
            </w:pPr>
          </w:p>
        </w:tc>
        <w:tc>
          <w:tcPr>
            <w:tcW w:w="1276" w:type="dxa"/>
            <w:tcBorders>
              <w:top w:val="nil"/>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c>
          <w:tcPr>
            <w:tcW w:w="6095" w:type="dxa"/>
            <w:tcBorders>
              <w:top w:val="nil"/>
              <w:left w:val="nil"/>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rPr>
                <w:b/>
                <w:sz w:val="26"/>
                <w:szCs w:val="26"/>
              </w:rPr>
            </w:pPr>
            <w:r w:rsidRPr="00672C5C">
              <w:rPr>
                <w:b/>
                <w:sz w:val="26"/>
                <w:szCs w:val="26"/>
              </w:rPr>
              <w:t>Hình thức 1</w:t>
            </w:r>
          </w:p>
        </w:tc>
        <w:tc>
          <w:tcPr>
            <w:tcW w:w="1276" w:type="dxa"/>
            <w:tcBorders>
              <w:top w:val="nil"/>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r>
      <w:tr w:rsidR="00672C5C" w:rsidRPr="00672C5C" w:rsidTr="003E12B6">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846204" w:rsidRPr="00672C5C" w:rsidRDefault="00E3399D" w:rsidP="007E4FDD">
            <w:pPr>
              <w:spacing w:before="60" w:line="312" w:lineRule="auto"/>
              <w:jc w:val="center"/>
              <w:rPr>
                <w:sz w:val="26"/>
                <w:szCs w:val="26"/>
              </w:rPr>
            </w:pPr>
            <w:r w:rsidRPr="00672C5C">
              <w:rPr>
                <w:sz w:val="26"/>
                <w:szCs w:val="26"/>
              </w:rPr>
              <w:t>5</w:t>
            </w:r>
            <w:r w:rsidR="00623D90" w:rsidRPr="00672C5C">
              <w:rPr>
                <w:sz w:val="26"/>
                <w:szCs w:val="26"/>
              </w:rPr>
              <w:t>2</w:t>
            </w:r>
          </w:p>
        </w:tc>
        <w:tc>
          <w:tcPr>
            <w:tcW w:w="1276" w:type="dxa"/>
            <w:tcBorders>
              <w:top w:val="nil"/>
              <w:left w:val="nil"/>
              <w:bottom w:val="single" w:sz="4" w:space="0" w:color="auto"/>
              <w:right w:val="single" w:sz="4" w:space="0" w:color="auto"/>
            </w:tcBorders>
            <w:shd w:val="clear" w:color="auto" w:fill="auto"/>
            <w:vAlign w:val="center"/>
          </w:tcPr>
          <w:p w:rsidR="00846204" w:rsidRPr="00672C5C" w:rsidRDefault="004B2908" w:rsidP="007E4FDD">
            <w:pPr>
              <w:spacing w:before="60" w:line="312" w:lineRule="auto"/>
              <w:jc w:val="center"/>
              <w:rPr>
                <w:sz w:val="26"/>
                <w:szCs w:val="26"/>
              </w:rPr>
            </w:pPr>
            <w:r w:rsidRPr="00672C5C">
              <w:rPr>
                <w:sz w:val="26"/>
                <w:szCs w:val="26"/>
              </w:rPr>
              <w:t>SMT4001</w:t>
            </w:r>
          </w:p>
        </w:tc>
        <w:tc>
          <w:tcPr>
            <w:tcW w:w="6095" w:type="dxa"/>
            <w:tcBorders>
              <w:top w:val="nil"/>
              <w:left w:val="nil"/>
              <w:bottom w:val="single" w:sz="4" w:space="0" w:color="auto"/>
              <w:right w:val="single" w:sz="4" w:space="0" w:color="auto"/>
            </w:tcBorders>
            <w:shd w:val="clear" w:color="auto" w:fill="auto"/>
            <w:noWrap/>
            <w:vAlign w:val="center"/>
          </w:tcPr>
          <w:p w:rsidR="00846204" w:rsidRPr="00672C5C" w:rsidRDefault="00846204" w:rsidP="004B2908">
            <w:pPr>
              <w:spacing w:before="60" w:line="312" w:lineRule="auto"/>
              <w:rPr>
                <w:sz w:val="26"/>
                <w:szCs w:val="26"/>
              </w:rPr>
            </w:pPr>
            <w:r w:rsidRPr="00672C5C">
              <w:rPr>
                <w:sz w:val="26"/>
                <w:szCs w:val="26"/>
              </w:rPr>
              <w:t>Báo cáo thực tập tốt nghiệp</w:t>
            </w:r>
          </w:p>
        </w:tc>
        <w:tc>
          <w:tcPr>
            <w:tcW w:w="1276" w:type="dxa"/>
            <w:tcBorders>
              <w:top w:val="nil"/>
              <w:left w:val="nil"/>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r w:rsidRPr="00672C5C">
              <w:rPr>
                <w:sz w:val="26"/>
                <w:szCs w:val="26"/>
              </w:rPr>
              <w:t>4</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204" w:rsidRPr="00672C5C" w:rsidRDefault="00E3399D" w:rsidP="007E4FDD">
            <w:pPr>
              <w:spacing w:before="60" w:line="312" w:lineRule="auto"/>
              <w:jc w:val="center"/>
              <w:rPr>
                <w:sz w:val="26"/>
                <w:szCs w:val="26"/>
              </w:rPr>
            </w:pPr>
            <w:r w:rsidRPr="00672C5C">
              <w:rPr>
                <w:sz w:val="26"/>
                <w:szCs w:val="26"/>
              </w:rPr>
              <w:t>5</w:t>
            </w:r>
            <w:r w:rsidR="00623D90" w:rsidRPr="00672C5C">
              <w:rPr>
                <w:sz w:val="26"/>
                <w:szCs w:val="26"/>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672C5C" w:rsidRDefault="00846204" w:rsidP="007E4FDD">
            <w:pPr>
              <w:spacing w:before="60" w:line="312" w:lineRule="auto"/>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672C5C" w:rsidRDefault="00846204" w:rsidP="007E4FDD">
            <w:pPr>
              <w:spacing w:before="60" w:line="312" w:lineRule="auto"/>
              <w:rPr>
                <w:sz w:val="26"/>
                <w:szCs w:val="26"/>
              </w:rPr>
            </w:pPr>
            <w:r w:rsidRPr="00672C5C">
              <w:rPr>
                <w:sz w:val="26"/>
                <w:szCs w:val="26"/>
              </w:rPr>
              <w:t>Học bổ sung ít nhất 6 tín chỉ được chọn từ các học phần tự chọn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r w:rsidRPr="00672C5C">
              <w:rPr>
                <w:sz w:val="26"/>
                <w:szCs w:val="26"/>
              </w:rPr>
              <w:t>6</w:t>
            </w: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204" w:rsidRPr="00672C5C" w:rsidRDefault="00846204" w:rsidP="007E4FDD">
            <w:pPr>
              <w:spacing w:before="60" w:line="312"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672C5C" w:rsidRDefault="00846204" w:rsidP="007E4FDD">
            <w:pPr>
              <w:spacing w:before="60" w:line="312" w:lineRule="auto"/>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672C5C" w:rsidRDefault="00846204" w:rsidP="007E4FDD">
            <w:pPr>
              <w:spacing w:before="60" w:line="312" w:lineRule="auto"/>
              <w:rPr>
                <w:b/>
                <w:sz w:val="26"/>
                <w:szCs w:val="26"/>
              </w:rPr>
            </w:pPr>
            <w:r w:rsidRPr="00672C5C">
              <w:rPr>
                <w:b/>
                <w:sz w:val="26"/>
                <w:szCs w:val="26"/>
              </w:rPr>
              <w:t>Hình thức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p>
        </w:tc>
      </w:tr>
      <w:tr w:rsidR="00672C5C" w:rsidRPr="00672C5C" w:rsidTr="003E12B6">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204" w:rsidRPr="00672C5C" w:rsidRDefault="00E3399D" w:rsidP="007E4FDD">
            <w:pPr>
              <w:spacing w:before="60" w:line="312" w:lineRule="auto"/>
              <w:jc w:val="center"/>
              <w:rPr>
                <w:sz w:val="26"/>
                <w:szCs w:val="26"/>
              </w:rPr>
            </w:pPr>
            <w:r w:rsidRPr="00672C5C">
              <w:rPr>
                <w:sz w:val="26"/>
                <w:szCs w:val="26"/>
              </w:rPr>
              <w:t>5</w:t>
            </w:r>
            <w:r w:rsidR="00623D90" w:rsidRPr="00672C5C">
              <w:rPr>
                <w:sz w:val="26"/>
                <w:szCs w:val="26"/>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672C5C" w:rsidRDefault="004B2908" w:rsidP="004B2908">
            <w:pPr>
              <w:spacing w:before="60" w:line="312" w:lineRule="auto"/>
              <w:jc w:val="center"/>
              <w:rPr>
                <w:sz w:val="26"/>
                <w:szCs w:val="26"/>
              </w:rPr>
            </w:pPr>
            <w:r w:rsidRPr="00672C5C">
              <w:rPr>
                <w:sz w:val="26"/>
                <w:szCs w:val="26"/>
              </w:rPr>
              <w:t>SMT4002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672C5C" w:rsidRDefault="00846204" w:rsidP="007E4FDD">
            <w:pPr>
              <w:spacing w:before="60" w:line="312" w:lineRule="auto"/>
              <w:rPr>
                <w:sz w:val="26"/>
                <w:szCs w:val="26"/>
              </w:rPr>
            </w:pPr>
            <w:r w:rsidRPr="00672C5C">
              <w:rPr>
                <w:sz w:val="26"/>
                <w:szCs w:val="26"/>
              </w:rPr>
              <w:t>Khóa luận tốt nghiệp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6204" w:rsidRPr="00672C5C" w:rsidRDefault="00846204" w:rsidP="007E4FDD">
            <w:pPr>
              <w:spacing w:before="60" w:line="312" w:lineRule="auto"/>
              <w:jc w:val="center"/>
              <w:rPr>
                <w:sz w:val="26"/>
                <w:szCs w:val="26"/>
              </w:rPr>
            </w:pPr>
            <w:r w:rsidRPr="00672C5C">
              <w:rPr>
                <w:sz w:val="26"/>
                <w:szCs w:val="26"/>
              </w:rPr>
              <w:t>10</w:t>
            </w:r>
          </w:p>
        </w:tc>
      </w:tr>
    </w:tbl>
    <w:p w:rsidR="00846204" w:rsidRPr="00672C5C" w:rsidRDefault="00846204" w:rsidP="007E4FDD">
      <w:pPr>
        <w:spacing w:before="60" w:line="312" w:lineRule="auto"/>
        <w:jc w:val="both"/>
        <w:rPr>
          <w:rFonts w:eastAsia="Arial Unicode MS"/>
          <w:sz w:val="26"/>
          <w:szCs w:val="26"/>
        </w:rPr>
      </w:pPr>
      <w:r w:rsidRPr="00672C5C">
        <w:rPr>
          <w:sz w:val="26"/>
          <w:szCs w:val="26"/>
        </w:rPr>
        <w:tab/>
      </w:r>
      <w:r w:rsidRPr="00672C5C">
        <w:rPr>
          <w:bCs/>
          <w:sz w:val="26"/>
          <w:szCs w:val="26"/>
        </w:rPr>
        <w:t xml:space="preserve">* Sinh viên phải học học phần </w:t>
      </w:r>
      <w:r w:rsidRPr="00672C5C">
        <w:rPr>
          <w:rFonts w:eastAsia="Arial Unicode MS"/>
          <w:sz w:val="26"/>
          <w:szCs w:val="26"/>
        </w:rPr>
        <w:t>“Phương pháp nghiên cứu khoa học",</w:t>
      </w:r>
      <w:r w:rsidR="00F25DD6" w:rsidRPr="00672C5C">
        <w:rPr>
          <w:rFonts w:eastAsia="Arial Unicode MS"/>
          <w:sz w:val="26"/>
          <w:szCs w:val="26"/>
        </w:rPr>
        <w:t xml:space="preserve"> </w:t>
      </w:r>
      <w:r w:rsidRPr="00672C5C">
        <w:rPr>
          <w:rFonts w:eastAsia="Arial Unicode MS"/>
          <w:sz w:val="26"/>
          <w:szCs w:val="26"/>
        </w:rPr>
        <w:t>có điểm trung bình chung tích lũy lớn hơn mức quy định của Trường và được Khoa chuyên ngành đồng ý cho làm khóa luận tốt nghiệp.</w:t>
      </w:r>
    </w:p>
    <w:p w:rsidR="00846204" w:rsidRPr="00672C5C" w:rsidRDefault="00846204" w:rsidP="007E4FDD">
      <w:pPr>
        <w:pStyle w:val="ListParagraph"/>
        <w:numPr>
          <w:ilvl w:val="0"/>
          <w:numId w:val="12"/>
        </w:numPr>
        <w:spacing w:before="60" w:after="0"/>
        <w:rPr>
          <w:sz w:val="26"/>
          <w:szCs w:val="26"/>
        </w:rPr>
      </w:pPr>
      <w:r w:rsidRPr="00672C5C">
        <w:rPr>
          <w:b/>
          <w:sz w:val="26"/>
          <w:szCs w:val="26"/>
        </w:rPr>
        <w:t>Ma trận mối quan hệ giữa chuẩn đầu ra và các học phần</w:t>
      </w:r>
      <w:r w:rsidR="006D5D9F" w:rsidRPr="00672C5C">
        <w:rPr>
          <w:b/>
          <w:sz w:val="26"/>
          <w:szCs w:val="26"/>
        </w:rPr>
        <w:t xml:space="preserve"> </w:t>
      </w:r>
      <w:r w:rsidRPr="00672C5C">
        <w:rPr>
          <w:i/>
          <w:sz w:val="26"/>
          <w:szCs w:val="26"/>
        </w:rPr>
        <w:t>(đính kèm theo chương trình đào tạo này)</w:t>
      </w:r>
    </w:p>
    <w:p w:rsidR="00846204" w:rsidRPr="00672C5C" w:rsidRDefault="00846204" w:rsidP="007E4FDD">
      <w:pPr>
        <w:pStyle w:val="ListParagraph"/>
        <w:numPr>
          <w:ilvl w:val="0"/>
          <w:numId w:val="12"/>
        </w:numPr>
        <w:spacing w:before="60" w:after="0"/>
        <w:rPr>
          <w:sz w:val="26"/>
          <w:szCs w:val="26"/>
        </w:rPr>
      </w:pPr>
      <w:r w:rsidRPr="00672C5C">
        <w:rPr>
          <w:b/>
          <w:sz w:val="26"/>
          <w:szCs w:val="26"/>
        </w:rPr>
        <w:t>Lộ trình học</w:t>
      </w:r>
      <w:r w:rsidR="00396FD5" w:rsidRPr="00672C5C">
        <w:rPr>
          <w:b/>
          <w:sz w:val="26"/>
          <w:szCs w:val="26"/>
        </w:rPr>
        <w:t xml:space="preserve"> </w:t>
      </w:r>
      <w:r w:rsidRPr="00672C5C">
        <w:rPr>
          <w:i/>
          <w:sz w:val="26"/>
          <w:szCs w:val="26"/>
        </w:rPr>
        <w:t>(đính kèm theo chương trình đào tạo này)</w:t>
      </w:r>
    </w:p>
    <w:p w:rsidR="00B73D82" w:rsidRPr="00672C5C" w:rsidRDefault="00B73D82" w:rsidP="007E4FDD">
      <w:pPr>
        <w:pStyle w:val="ListParagraph"/>
        <w:numPr>
          <w:ilvl w:val="0"/>
          <w:numId w:val="12"/>
        </w:numPr>
        <w:spacing w:before="60" w:after="0"/>
        <w:rPr>
          <w:sz w:val="26"/>
          <w:szCs w:val="26"/>
        </w:rPr>
      </w:pPr>
      <w:r w:rsidRPr="00672C5C">
        <w:rPr>
          <w:b/>
          <w:sz w:val="26"/>
          <w:szCs w:val="26"/>
        </w:rPr>
        <w:t xml:space="preserve">Các chương trình đào tạo (đã được kiểm định) được tham khảo </w:t>
      </w:r>
      <w:r w:rsidRPr="00672C5C">
        <w:rPr>
          <w:i/>
          <w:sz w:val="26"/>
          <w:szCs w:val="26"/>
        </w:rPr>
        <w:t>(đính kèm nội dung chi tiết chương trình đào tạođã tham khảo theo chương trình đào tạo này)</w:t>
      </w:r>
    </w:p>
    <w:tbl>
      <w:tblPr>
        <w:tblW w:w="921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
        <w:gridCol w:w="4001"/>
        <w:gridCol w:w="4678"/>
      </w:tblGrid>
      <w:tr w:rsidR="00672C5C" w:rsidRPr="00672C5C" w:rsidTr="00AE410A">
        <w:tc>
          <w:tcPr>
            <w:tcW w:w="535" w:type="dxa"/>
            <w:tcBorders>
              <w:bottom w:val="single" w:sz="4" w:space="0" w:color="000000" w:themeColor="text1"/>
            </w:tcBorders>
            <w:vAlign w:val="center"/>
          </w:tcPr>
          <w:p w:rsidR="00B73D82" w:rsidRPr="00672C5C" w:rsidRDefault="00B73D82" w:rsidP="007E4FDD">
            <w:pPr>
              <w:spacing w:before="60" w:line="312" w:lineRule="auto"/>
              <w:jc w:val="center"/>
              <w:rPr>
                <w:sz w:val="26"/>
                <w:szCs w:val="26"/>
                <w:lang w:val="nl-NL"/>
              </w:rPr>
            </w:pPr>
            <w:r w:rsidRPr="00672C5C">
              <w:rPr>
                <w:sz w:val="26"/>
                <w:szCs w:val="26"/>
                <w:lang w:val="nl-NL"/>
              </w:rPr>
              <w:t>TT</w:t>
            </w:r>
          </w:p>
        </w:tc>
        <w:tc>
          <w:tcPr>
            <w:tcW w:w="4001" w:type="dxa"/>
            <w:tcBorders>
              <w:bottom w:val="single" w:sz="4" w:space="0" w:color="000000" w:themeColor="text1"/>
            </w:tcBorders>
            <w:vAlign w:val="center"/>
          </w:tcPr>
          <w:p w:rsidR="00B73D82" w:rsidRPr="00672C5C" w:rsidRDefault="00B73D82" w:rsidP="007E4FDD">
            <w:pPr>
              <w:spacing w:before="60" w:line="312" w:lineRule="auto"/>
              <w:jc w:val="center"/>
              <w:rPr>
                <w:sz w:val="26"/>
                <w:szCs w:val="26"/>
                <w:lang w:val="nl-NL"/>
              </w:rPr>
            </w:pPr>
            <w:r w:rsidRPr="00672C5C">
              <w:rPr>
                <w:sz w:val="26"/>
                <w:szCs w:val="26"/>
                <w:lang w:val="nl-NL"/>
              </w:rPr>
              <w:t>Tên chương trình – Trường (Tiếng Việt hoặc Tiếng Anh)</w:t>
            </w:r>
          </w:p>
        </w:tc>
        <w:tc>
          <w:tcPr>
            <w:tcW w:w="4678" w:type="dxa"/>
            <w:tcBorders>
              <w:bottom w:val="single" w:sz="4" w:space="0" w:color="000000" w:themeColor="text1"/>
            </w:tcBorders>
            <w:vAlign w:val="center"/>
          </w:tcPr>
          <w:p w:rsidR="00B73D82" w:rsidRPr="00672C5C" w:rsidRDefault="00B73D82" w:rsidP="007E4FDD">
            <w:pPr>
              <w:spacing w:before="60" w:line="312" w:lineRule="auto"/>
              <w:jc w:val="center"/>
              <w:rPr>
                <w:sz w:val="26"/>
                <w:szCs w:val="26"/>
                <w:lang w:val="nl-NL"/>
              </w:rPr>
            </w:pPr>
            <w:r w:rsidRPr="00672C5C">
              <w:rPr>
                <w:sz w:val="26"/>
                <w:szCs w:val="26"/>
                <w:lang w:val="nl-NL"/>
              </w:rPr>
              <w:t>Địa chỉ website tham chiếu (nếu có)</w:t>
            </w:r>
          </w:p>
        </w:tc>
      </w:tr>
      <w:tr w:rsidR="00672C5C" w:rsidRPr="00672C5C" w:rsidTr="00AE410A">
        <w:tc>
          <w:tcPr>
            <w:tcW w:w="535" w:type="dxa"/>
            <w:shd w:val="clear" w:color="auto" w:fill="FFFFFF" w:themeFill="background1"/>
            <w:vAlign w:val="center"/>
          </w:tcPr>
          <w:p w:rsidR="00AE410A" w:rsidRPr="00672C5C" w:rsidRDefault="00AE410A" w:rsidP="007E4FDD">
            <w:pPr>
              <w:spacing w:before="60" w:line="312" w:lineRule="auto"/>
              <w:jc w:val="center"/>
              <w:rPr>
                <w:sz w:val="26"/>
                <w:szCs w:val="26"/>
                <w:lang w:val="nl-NL"/>
              </w:rPr>
            </w:pPr>
            <w:bookmarkStart w:id="0" w:name="_GoBack" w:colFirst="1" w:colLast="1"/>
            <w:r w:rsidRPr="00672C5C">
              <w:rPr>
                <w:sz w:val="26"/>
                <w:szCs w:val="26"/>
                <w:lang w:val="nl-NL"/>
              </w:rPr>
              <w:t>1</w:t>
            </w:r>
          </w:p>
        </w:tc>
        <w:tc>
          <w:tcPr>
            <w:tcW w:w="4001" w:type="dxa"/>
            <w:shd w:val="clear" w:color="auto" w:fill="FFFFFF" w:themeFill="background1"/>
            <w:vAlign w:val="center"/>
          </w:tcPr>
          <w:p w:rsidR="00AE410A" w:rsidRPr="00672C5C" w:rsidRDefault="00AE410A" w:rsidP="00451CBC">
            <w:pPr>
              <w:spacing w:before="60" w:line="312" w:lineRule="auto"/>
              <w:jc w:val="center"/>
              <w:rPr>
                <w:sz w:val="26"/>
                <w:szCs w:val="26"/>
                <w:lang w:val="nl-NL"/>
              </w:rPr>
            </w:pPr>
            <w:r w:rsidRPr="00672C5C">
              <w:rPr>
                <w:sz w:val="26"/>
                <w:szCs w:val="26"/>
                <w:lang w:val="nl-NL"/>
              </w:rPr>
              <w:t>Chương  trình đào tạo ngành Kinh tế chính trị - Trường đại Kinh tế Quốc dân Hà Nội</w:t>
            </w:r>
          </w:p>
        </w:tc>
        <w:tc>
          <w:tcPr>
            <w:tcW w:w="4678" w:type="dxa"/>
            <w:shd w:val="clear" w:color="auto" w:fill="FFFFFF" w:themeFill="background1"/>
            <w:vAlign w:val="center"/>
          </w:tcPr>
          <w:p w:rsidR="00AE410A" w:rsidRPr="00672C5C" w:rsidRDefault="00AE410A" w:rsidP="007E4FDD">
            <w:pPr>
              <w:spacing w:before="60" w:line="312" w:lineRule="auto"/>
              <w:jc w:val="center"/>
              <w:rPr>
                <w:sz w:val="26"/>
                <w:szCs w:val="26"/>
                <w:lang w:val="nl-NL"/>
              </w:rPr>
            </w:pPr>
          </w:p>
        </w:tc>
      </w:tr>
      <w:tr w:rsidR="00672C5C" w:rsidRPr="00672C5C" w:rsidTr="00AE410A">
        <w:tc>
          <w:tcPr>
            <w:tcW w:w="535" w:type="dxa"/>
            <w:shd w:val="clear" w:color="auto" w:fill="FFFFFF" w:themeFill="background1"/>
            <w:vAlign w:val="center"/>
          </w:tcPr>
          <w:p w:rsidR="00AE410A" w:rsidRPr="00672C5C" w:rsidRDefault="00AE410A" w:rsidP="007E4FDD">
            <w:pPr>
              <w:spacing w:before="60" w:line="312" w:lineRule="auto"/>
              <w:jc w:val="center"/>
              <w:rPr>
                <w:sz w:val="26"/>
                <w:szCs w:val="26"/>
                <w:lang w:val="nl-NL"/>
              </w:rPr>
            </w:pPr>
            <w:r w:rsidRPr="00672C5C">
              <w:rPr>
                <w:sz w:val="26"/>
                <w:szCs w:val="26"/>
                <w:lang w:val="nl-NL"/>
              </w:rPr>
              <w:t>2</w:t>
            </w:r>
          </w:p>
        </w:tc>
        <w:tc>
          <w:tcPr>
            <w:tcW w:w="4001" w:type="dxa"/>
            <w:shd w:val="clear" w:color="auto" w:fill="FFFFFF" w:themeFill="background1"/>
            <w:vAlign w:val="center"/>
          </w:tcPr>
          <w:p w:rsidR="00AE410A" w:rsidRPr="00672C5C" w:rsidRDefault="00AE410A" w:rsidP="00451CBC">
            <w:pPr>
              <w:spacing w:before="60" w:line="312" w:lineRule="auto"/>
              <w:jc w:val="center"/>
              <w:rPr>
                <w:sz w:val="26"/>
                <w:szCs w:val="26"/>
                <w:lang w:val="nl-NL"/>
              </w:rPr>
            </w:pPr>
            <w:r w:rsidRPr="00672C5C">
              <w:rPr>
                <w:sz w:val="26"/>
                <w:szCs w:val="26"/>
                <w:lang w:val="nl-NL"/>
              </w:rPr>
              <w:t>Chương  trình đào tạo ngành Kinh tế chính trị - Trường đại Kinh tế  TP Hồ Chí Minh</w:t>
            </w:r>
          </w:p>
        </w:tc>
        <w:tc>
          <w:tcPr>
            <w:tcW w:w="4678" w:type="dxa"/>
            <w:shd w:val="clear" w:color="auto" w:fill="FFFFFF" w:themeFill="background1"/>
            <w:vAlign w:val="center"/>
          </w:tcPr>
          <w:p w:rsidR="00AE410A" w:rsidRPr="00672C5C" w:rsidRDefault="00AE410A" w:rsidP="007E4FDD">
            <w:pPr>
              <w:spacing w:before="60" w:line="312" w:lineRule="auto"/>
              <w:jc w:val="center"/>
              <w:rPr>
                <w:sz w:val="26"/>
                <w:szCs w:val="26"/>
                <w:lang w:val="nl-NL"/>
              </w:rPr>
            </w:pPr>
          </w:p>
        </w:tc>
      </w:tr>
      <w:bookmarkEnd w:id="0"/>
    </w:tbl>
    <w:p w:rsidR="00846204" w:rsidRPr="00672C5C" w:rsidRDefault="00846204" w:rsidP="007E4FDD">
      <w:pPr>
        <w:spacing w:before="60" w:line="312" w:lineRule="auto"/>
        <w:ind w:left="1080"/>
        <w:rPr>
          <w:sz w:val="26"/>
          <w:szCs w:val="26"/>
        </w:rPr>
      </w:pPr>
    </w:p>
    <w:tbl>
      <w:tblPr>
        <w:tblW w:w="9648" w:type="dxa"/>
        <w:tblLook w:val="01E0" w:firstRow="1" w:lastRow="1" w:firstColumn="1" w:lastColumn="1" w:noHBand="0" w:noVBand="0"/>
      </w:tblPr>
      <w:tblGrid>
        <w:gridCol w:w="4248"/>
        <w:gridCol w:w="5400"/>
      </w:tblGrid>
      <w:tr w:rsidR="00846204" w:rsidRPr="00672C5C" w:rsidTr="003E12B6">
        <w:tc>
          <w:tcPr>
            <w:tcW w:w="4248" w:type="dxa"/>
          </w:tcPr>
          <w:p w:rsidR="00846204" w:rsidRPr="00672C5C" w:rsidRDefault="00846204" w:rsidP="007E4FDD">
            <w:pPr>
              <w:spacing w:before="60"/>
              <w:jc w:val="center"/>
              <w:rPr>
                <w:sz w:val="26"/>
                <w:szCs w:val="26"/>
              </w:rPr>
            </w:pPr>
          </w:p>
        </w:tc>
        <w:tc>
          <w:tcPr>
            <w:tcW w:w="5400" w:type="dxa"/>
          </w:tcPr>
          <w:p w:rsidR="00846204" w:rsidRPr="00672C5C" w:rsidRDefault="00846204" w:rsidP="007E4FDD">
            <w:pPr>
              <w:spacing w:before="60"/>
              <w:jc w:val="center"/>
              <w:rPr>
                <w:b/>
                <w:sz w:val="26"/>
                <w:szCs w:val="26"/>
              </w:rPr>
            </w:pPr>
            <w:r w:rsidRPr="00672C5C">
              <w:rPr>
                <w:b/>
                <w:sz w:val="26"/>
                <w:szCs w:val="26"/>
              </w:rPr>
              <w:t>HỘI ĐỒNG</w:t>
            </w:r>
          </w:p>
          <w:p w:rsidR="00846204" w:rsidRPr="00672C5C" w:rsidRDefault="00846204" w:rsidP="007E4FDD">
            <w:pPr>
              <w:spacing w:before="60"/>
              <w:jc w:val="center"/>
              <w:rPr>
                <w:b/>
                <w:sz w:val="26"/>
                <w:szCs w:val="26"/>
              </w:rPr>
            </w:pPr>
            <w:r w:rsidRPr="00672C5C">
              <w:rPr>
                <w:b/>
                <w:sz w:val="26"/>
                <w:szCs w:val="26"/>
              </w:rPr>
              <w:t>XÂY DỰNG CHƯƠNG TRÌNH ĐÀO TẠO</w:t>
            </w:r>
          </w:p>
          <w:p w:rsidR="00846204" w:rsidRPr="00672C5C" w:rsidRDefault="00846204" w:rsidP="007E4FDD">
            <w:pPr>
              <w:spacing w:before="60"/>
              <w:jc w:val="center"/>
              <w:rPr>
                <w:b/>
                <w:sz w:val="26"/>
                <w:szCs w:val="26"/>
              </w:rPr>
            </w:pPr>
            <w:r w:rsidRPr="00672C5C">
              <w:rPr>
                <w:b/>
                <w:sz w:val="26"/>
                <w:szCs w:val="26"/>
              </w:rPr>
              <w:t>CHỦ TỊCH HỘI ĐỒNG</w:t>
            </w:r>
          </w:p>
        </w:tc>
      </w:tr>
    </w:tbl>
    <w:p w:rsidR="00442FEA" w:rsidRPr="00672C5C" w:rsidRDefault="00442FEA" w:rsidP="007E4FDD">
      <w:pPr>
        <w:spacing w:before="60" w:line="312" w:lineRule="auto"/>
        <w:jc w:val="both"/>
        <w:rPr>
          <w:b/>
          <w:sz w:val="26"/>
          <w:szCs w:val="26"/>
        </w:rPr>
      </w:pPr>
    </w:p>
    <w:sectPr w:rsidR="00442FEA" w:rsidRPr="00672C5C" w:rsidSect="001877EF">
      <w:footerReference w:type="even" r:id="rId9"/>
      <w:footerReference w:type="default" r:id="rId10"/>
      <w:pgSz w:w="11907" w:h="16840" w:code="9"/>
      <w:pgMar w:top="1138" w:right="1138" w:bottom="1138" w:left="169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F53" w:rsidRDefault="00AC0F53">
      <w:r>
        <w:separator/>
      </w:r>
    </w:p>
  </w:endnote>
  <w:endnote w:type="continuationSeparator" w:id="0">
    <w:p w:rsidR="00AC0F53" w:rsidRDefault="00AC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56" w:rsidRDefault="00413156" w:rsidP="00D864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3156" w:rsidRDefault="00413156" w:rsidP="00D864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56" w:rsidRDefault="00413156" w:rsidP="00D864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F53" w:rsidRDefault="00AC0F53">
      <w:r>
        <w:separator/>
      </w:r>
    </w:p>
  </w:footnote>
  <w:footnote w:type="continuationSeparator" w:id="0">
    <w:p w:rsidR="00AC0F53" w:rsidRDefault="00AC0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3E9"/>
    <w:multiLevelType w:val="hybridMultilevel"/>
    <w:tmpl w:val="425E883E"/>
    <w:lvl w:ilvl="0" w:tplc="03041A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2699F"/>
    <w:multiLevelType w:val="hybridMultilevel"/>
    <w:tmpl w:val="8CE8273E"/>
    <w:lvl w:ilvl="0" w:tplc="03041A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2B00BD"/>
    <w:multiLevelType w:val="hybridMultilevel"/>
    <w:tmpl w:val="B5A29AEA"/>
    <w:lvl w:ilvl="0" w:tplc="8F4AACF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E4F2D"/>
    <w:multiLevelType w:val="hybridMultilevel"/>
    <w:tmpl w:val="6060C176"/>
    <w:lvl w:ilvl="0" w:tplc="3D7C247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34161C"/>
    <w:multiLevelType w:val="hybridMultilevel"/>
    <w:tmpl w:val="F0FEC488"/>
    <w:lvl w:ilvl="0" w:tplc="DA7A1110">
      <w:start w:val="1"/>
      <w:numFmt w:val="decimal"/>
      <w:lvlText w:val="%1"/>
      <w:lvlJc w:val="center"/>
      <w:pPr>
        <w:tabs>
          <w:tab w:val="num" w:pos="1080"/>
        </w:tabs>
        <w:ind w:left="1080"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3B509A"/>
    <w:multiLevelType w:val="multilevel"/>
    <w:tmpl w:val="CAE094C8"/>
    <w:lvl w:ilvl="0">
      <w:start w:val="8"/>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2B08116D"/>
    <w:multiLevelType w:val="hybridMultilevel"/>
    <w:tmpl w:val="6E4A6562"/>
    <w:lvl w:ilvl="0" w:tplc="03041A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95BCC"/>
    <w:multiLevelType w:val="hybridMultilevel"/>
    <w:tmpl w:val="D64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5311A"/>
    <w:multiLevelType w:val="multilevel"/>
    <w:tmpl w:val="DBBAEF1C"/>
    <w:lvl w:ilvl="0">
      <w:start w:val="7"/>
      <w:numFmt w:val="decimal"/>
      <w:lvlText w:val="%1."/>
      <w:lvlJc w:val="left"/>
      <w:pPr>
        <w:tabs>
          <w:tab w:val="num" w:pos="540"/>
        </w:tabs>
        <w:ind w:left="540" w:hanging="540"/>
      </w:pPr>
      <w:rPr>
        <w:rFonts w:hint="default"/>
        <w:b/>
      </w:rPr>
    </w:lvl>
    <w:lvl w:ilvl="1">
      <w:start w:val="2"/>
      <w:numFmt w:val="decimal"/>
      <w:lvlText w:val="%1.%2."/>
      <w:lvlJc w:val="left"/>
      <w:pPr>
        <w:tabs>
          <w:tab w:val="num" w:pos="720"/>
        </w:tabs>
        <w:ind w:left="720" w:hanging="540"/>
      </w:pPr>
      <w:rPr>
        <w:rFonts w:hint="default"/>
        <w:b/>
      </w:rPr>
    </w:lvl>
    <w:lvl w:ilvl="2">
      <w:start w:val="6"/>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9">
    <w:nsid w:val="3DBB5CD6"/>
    <w:multiLevelType w:val="multilevel"/>
    <w:tmpl w:val="A67A0C16"/>
    <w:lvl w:ilvl="0">
      <w:start w:val="7"/>
      <w:numFmt w:val="decimal"/>
      <w:lvlText w:val="%1."/>
      <w:lvlJc w:val="left"/>
      <w:pPr>
        <w:tabs>
          <w:tab w:val="num" w:pos="585"/>
        </w:tabs>
        <w:ind w:left="585" w:hanging="585"/>
      </w:pPr>
      <w:rPr>
        <w:rFonts w:hint="default"/>
        <w:b/>
      </w:rPr>
    </w:lvl>
    <w:lvl w:ilvl="1">
      <w:start w:val="2"/>
      <w:numFmt w:val="decimal"/>
      <w:lvlText w:val="%1.%2."/>
      <w:lvlJc w:val="left"/>
      <w:pPr>
        <w:tabs>
          <w:tab w:val="num" w:pos="720"/>
        </w:tabs>
        <w:ind w:left="720" w:hanging="720"/>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E71276E"/>
    <w:multiLevelType w:val="hybridMultilevel"/>
    <w:tmpl w:val="8EC45CB2"/>
    <w:lvl w:ilvl="0" w:tplc="6F5CA4CC">
      <w:start w:val="2"/>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8D42BE"/>
    <w:multiLevelType w:val="hybridMultilevel"/>
    <w:tmpl w:val="6046B942"/>
    <w:lvl w:ilvl="0" w:tplc="BE425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13244E"/>
    <w:multiLevelType w:val="hybridMultilevel"/>
    <w:tmpl w:val="4FF287B8"/>
    <w:lvl w:ilvl="0" w:tplc="0436CA58">
      <w:numFmt w:val="bullet"/>
      <w:lvlText w:val="-"/>
      <w:lvlJc w:val="left"/>
      <w:pPr>
        <w:ind w:left="720" w:hanging="360"/>
      </w:pPr>
      <w:rPr>
        <w:rFonts w:ascii="Calibri" w:eastAsia="Calibr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76091C"/>
    <w:multiLevelType w:val="multilevel"/>
    <w:tmpl w:val="3732FEF4"/>
    <w:lvl w:ilvl="0">
      <w:start w:val="7"/>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54CF6141"/>
    <w:multiLevelType w:val="multilevel"/>
    <w:tmpl w:val="AF92F850"/>
    <w:lvl w:ilvl="0">
      <w:start w:val="7"/>
      <w:numFmt w:val="decimal"/>
      <w:lvlText w:val="%1"/>
      <w:lvlJc w:val="left"/>
      <w:pPr>
        <w:tabs>
          <w:tab w:val="num" w:pos="480"/>
        </w:tabs>
        <w:ind w:left="480" w:hanging="480"/>
      </w:pPr>
      <w:rPr>
        <w:rFonts w:hint="default"/>
        <w:b/>
      </w:rPr>
    </w:lvl>
    <w:lvl w:ilvl="1">
      <w:start w:val="2"/>
      <w:numFmt w:val="decimal"/>
      <w:lvlText w:val="%1.%2"/>
      <w:lvlJc w:val="left"/>
      <w:pPr>
        <w:tabs>
          <w:tab w:val="num" w:pos="660"/>
        </w:tabs>
        <w:ind w:left="660" w:hanging="480"/>
      </w:pPr>
      <w:rPr>
        <w:rFonts w:hint="default"/>
        <w:b/>
      </w:rPr>
    </w:lvl>
    <w:lvl w:ilvl="2">
      <w:start w:val="5"/>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15">
    <w:nsid w:val="58766657"/>
    <w:multiLevelType w:val="hybridMultilevel"/>
    <w:tmpl w:val="12C456FC"/>
    <w:lvl w:ilvl="0" w:tplc="030A13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D17B3E"/>
    <w:multiLevelType w:val="multilevel"/>
    <w:tmpl w:val="A67A0C16"/>
    <w:lvl w:ilvl="0">
      <w:start w:val="7"/>
      <w:numFmt w:val="decimal"/>
      <w:lvlText w:val="%1."/>
      <w:lvlJc w:val="left"/>
      <w:pPr>
        <w:tabs>
          <w:tab w:val="num" w:pos="585"/>
        </w:tabs>
        <w:ind w:left="585" w:hanging="585"/>
      </w:pPr>
      <w:rPr>
        <w:rFonts w:hint="default"/>
        <w:b/>
      </w:rPr>
    </w:lvl>
    <w:lvl w:ilvl="1">
      <w:start w:val="2"/>
      <w:numFmt w:val="decimal"/>
      <w:lvlText w:val="%1.%2."/>
      <w:lvlJc w:val="left"/>
      <w:pPr>
        <w:tabs>
          <w:tab w:val="num" w:pos="720"/>
        </w:tabs>
        <w:ind w:left="720" w:hanging="720"/>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9"/>
  </w:num>
  <w:num w:numId="2">
    <w:abstractNumId w:val="10"/>
  </w:num>
  <w:num w:numId="3">
    <w:abstractNumId w:val="14"/>
  </w:num>
  <w:num w:numId="4">
    <w:abstractNumId w:val="16"/>
  </w:num>
  <w:num w:numId="5">
    <w:abstractNumId w:val="13"/>
  </w:num>
  <w:num w:numId="6">
    <w:abstractNumId w:val="8"/>
  </w:num>
  <w:num w:numId="7">
    <w:abstractNumId w:val="6"/>
  </w:num>
  <w:num w:numId="8">
    <w:abstractNumId w:val="1"/>
  </w:num>
  <w:num w:numId="9">
    <w:abstractNumId w:val="0"/>
  </w:num>
  <w:num w:numId="10">
    <w:abstractNumId w:val="4"/>
  </w:num>
  <w:num w:numId="11">
    <w:abstractNumId w:val="3"/>
  </w:num>
  <w:num w:numId="12">
    <w:abstractNumId w:val="5"/>
  </w:num>
  <w:num w:numId="13">
    <w:abstractNumId w:val="2"/>
  </w:num>
  <w:num w:numId="14">
    <w:abstractNumId w:val="11"/>
  </w:num>
  <w:num w:numId="15">
    <w:abstractNumId w:val="15"/>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6462"/>
    <w:rsid w:val="00012199"/>
    <w:rsid w:val="0002390E"/>
    <w:rsid w:val="00027A91"/>
    <w:rsid w:val="00031707"/>
    <w:rsid w:val="00053252"/>
    <w:rsid w:val="00053A62"/>
    <w:rsid w:val="00055E6F"/>
    <w:rsid w:val="000617AF"/>
    <w:rsid w:val="00081D8F"/>
    <w:rsid w:val="000821CB"/>
    <w:rsid w:val="0008419E"/>
    <w:rsid w:val="000900BD"/>
    <w:rsid w:val="000A59B7"/>
    <w:rsid w:val="000A6633"/>
    <w:rsid w:val="000B5CBB"/>
    <w:rsid w:val="000C7392"/>
    <w:rsid w:val="000C75A0"/>
    <w:rsid w:val="000D10E1"/>
    <w:rsid w:val="000E32E6"/>
    <w:rsid w:val="000E4E7E"/>
    <w:rsid w:val="000F4CF6"/>
    <w:rsid w:val="000F650D"/>
    <w:rsid w:val="0010117E"/>
    <w:rsid w:val="001107AF"/>
    <w:rsid w:val="00113472"/>
    <w:rsid w:val="00117034"/>
    <w:rsid w:val="00120541"/>
    <w:rsid w:val="00126F71"/>
    <w:rsid w:val="00127C66"/>
    <w:rsid w:val="00130592"/>
    <w:rsid w:val="001335A3"/>
    <w:rsid w:val="00137580"/>
    <w:rsid w:val="00140ABC"/>
    <w:rsid w:val="001575FC"/>
    <w:rsid w:val="00177E40"/>
    <w:rsid w:val="001877EF"/>
    <w:rsid w:val="001960AD"/>
    <w:rsid w:val="00197F35"/>
    <w:rsid w:val="001A20BA"/>
    <w:rsid w:val="001A2578"/>
    <w:rsid w:val="001A4C87"/>
    <w:rsid w:val="001A6E9F"/>
    <w:rsid w:val="001A7F1F"/>
    <w:rsid w:val="001B6C6D"/>
    <w:rsid w:val="001B7129"/>
    <w:rsid w:val="001C4EF4"/>
    <w:rsid w:val="001C6BC4"/>
    <w:rsid w:val="001D0A4A"/>
    <w:rsid w:val="001D2636"/>
    <w:rsid w:val="001D5ED5"/>
    <w:rsid w:val="001E5140"/>
    <w:rsid w:val="001F61EF"/>
    <w:rsid w:val="002010BE"/>
    <w:rsid w:val="002066C7"/>
    <w:rsid w:val="002078B0"/>
    <w:rsid w:val="00214571"/>
    <w:rsid w:val="002165EE"/>
    <w:rsid w:val="002225DF"/>
    <w:rsid w:val="00222D7F"/>
    <w:rsid w:val="00222F7D"/>
    <w:rsid w:val="00225D5E"/>
    <w:rsid w:val="00226009"/>
    <w:rsid w:val="002367F7"/>
    <w:rsid w:val="002406EF"/>
    <w:rsid w:val="00241605"/>
    <w:rsid w:val="00243E5E"/>
    <w:rsid w:val="00244312"/>
    <w:rsid w:val="00251C13"/>
    <w:rsid w:val="002522E1"/>
    <w:rsid w:val="00254598"/>
    <w:rsid w:val="00255511"/>
    <w:rsid w:val="00261483"/>
    <w:rsid w:val="00263050"/>
    <w:rsid w:val="0026350F"/>
    <w:rsid w:val="00265D54"/>
    <w:rsid w:val="0028380B"/>
    <w:rsid w:val="00284A53"/>
    <w:rsid w:val="002953A2"/>
    <w:rsid w:val="00296970"/>
    <w:rsid w:val="002A0D75"/>
    <w:rsid w:val="002A4A26"/>
    <w:rsid w:val="002A513C"/>
    <w:rsid w:val="002A724A"/>
    <w:rsid w:val="002B500F"/>
    <w:rsid w:val="002B5AD9"/>
    <w:rsid w:val="002C2DF7"/>
    <w:rsid w:val="002C588F"/>
    <w:rsid w:val="002C7C43"/>
    <w:rsid w:val="002D00AA"/>
    <w:rsid w:val="002D0B95"/>
    <w:rsid w:val="002D0E9B"/>
    <w:rsid w:val="002E0768"/>
    <w:rsid w:val="002E4401"/>
    <w:rsid w:val="003059AF"/>
    <w:rsid w:val="00311F6A"/>
    <w:rsid w:val="003124FE"/>
    <w:rsid w:val="00324982"/>
    <w:rsid w:val="00333419"/>
    <w:rsid w:val="003360D6"/>
    <w:rsid w:val="003501F9"/>
    <w:rsid w:val="003533EE"/>
    <w:rsid w:val="00353904"/>
    <w:rsid w:val="00386EEC"/>
    <w:rsid w:val="00390067"/>
    <w:rsid w:val="003909CA"/>
    <w:rsid w:val="00392E6F"/>
    <w:rsid w:val="0039471B"/>
    <w:rsid w:val="00396FD5"/>
    <w:rsid w:val="003B1A9E"/>
    <w:rsid w:val="003B2F35"/>
    <w:rsid w:val="003B5262"/>
    <w:rsid w:val="003C36D1"/>
    <w:rsid w:val="003D0936"/>
    <w:rsid w:val="003D0DC8"/>
    <w:rsid w:val="003D0FD7"/>
    <w:rsid w:val="003D70AD"/>
    <w:rsid w:val="003D7D65"/>
    <w:rsid w:val="003E12B6"/>
    <w:rsid w:val="003F1642"/>
    <w:rsid w:val="003F17B0"/>
    <w:rsid w:val="004105AE"/>
    <w:rsid w:val="004105FC"/>
    <w:rsid w:val="00413156"/>
    <w:rsid w:val="0041676E"/>
    <w:rsid w:val="004305CF"/>
    <w:rsid w:val="004319D5"/>
    <w:rsid w:val="00432793"/>
    <w:rsid w:val="00442FEA"/>
    <w:rsid w:val="00444C93"/>
    <w:rsid w:val="00451CBC"/>
    <w:rsid w:val="00451F99"/>
    <w:rsid w:val="00454156"/>
    <w:rsid w:val="0046040E"/>
    <w:rsid w:val="00466A2B"/>
    <w:rsid w:val="00467709"/>
    <w:rsid w:val="00475DF7"/>
    <w:rsid w:val="0047656B"/>
    <w:rsid w:val="00492DEE"/>
    <w:rsid w:val="004A5624"/>
    <w:rsid w:val="004B2908"/>
    <w:rsid w:val="004B4C4F"/>
    <w:rsid w:val="004B59AF"/>
    <w:rsid w:val="004C2B13"/>
    <w:rsid w:val="004D79CA"/>
    <w:rsid w:val="004D7BF3"/>
    <w:rsid w:val="004E3DA7"/>
    <w:rsid w:val="004E7D10"/>
    <w:rsid w:val="0050720E"/>
    <w:rsid w:val="005128A0"/>
    <w:rsid w:val="0051422A"/>
    <w:rsid w:val="005173FA"/>
    <w:rsid w:val="00523306"/>
    <w:rsid w:val="005247D6"/>
    <w:rsid w:val="005276A6"/>
    <w:rsid w:val="0053307A"/>
    <w:rsid w:val="005440DC"/>
    <w:rsid w:val="00546B9C"/>
    <w:rsid w:val="0055165D"/>
    <w:rsid w:val="00553EA9"/>
    <w:rsid w:val="00561B50"/>
    <w:rsid w:val="00567C45"/>
    <w:rsid w:val="00582AD5"/>
    <w:rsid w:val="00582CA0"/>
    <w:rsid w:val="005A2665"/>
    <w:rsid w:val="005A7E0A"/>
    <w:rsid w:val="005B12C7"/>
    <w:rsid w:val="005C4891"/>
    <w:rsid w:val="005D5D5A"/>
    <w:rsid w:val="005D5EFC"/>
    <w:rsid w:val="005E1A42"/>
    <w:rsid w:val="005E20C8"/>
    <w:rsid w:val="005F10F7"/>
    <w:rsid w:val="005F7D12"/>
    <w:rsid w:val="00604BA1"/>
    <w:rsid w:val="006144FA"/>
    <w:rsid w:val="00614BD7"/>
    <w:rsid w:val="00623D90"/>
    <w:rsid w:val="00624CF4"/>
    <w:rsid w:val="00632D46"/>
    <w:rsid w:val="00634EB6"/>
    <w:rsid w:val="0063718A"/>
    <w:rsid w:val="00645360"/>
    <w:rsid w:val="0065172C"/>
    <w:rsid w:val="00651BD7"/>
    <w:rsid w:val="00656957"/>
    <w:rsid w:val="006638CF"/>
    <w:rsid w:val="00672C5C"/>
    <w:rsid w:val="00672C91"/>
    <w:rsid w:val="00673A0F"/>
    <w:rsid w:val="00673CD1"/>
    <w:rsid w:val="00675387"/>
    <w:rsid w:val="00675CA4"/>
    <w:rsid w:val="0069489B"/>
    <w:rsid w:val="006A77A0"/>
    <w:rsid w:val="006B5510"/>
    <w:rsid w:val="006D5D9F"/>
    <w:rsid w:val="006D681A"/>
    <w:rsid w:val="006E0AA7"/>
    <w:rsid w:val="006F0065"/>
    <w:rsid w:val="006F027F"/>
    <w:rsid w:val="006F1079"/>
    <w:rsid w:val="006F27B1"/>
    <w:rsid w:val="006F7A1D"/>
    <w:rsid w:val="00716DBD"/>
    <w:rsid w:val="00717ADF"/>
    <w:rsid w:val="00721927"/>
    <w:rsid w:val="007266F5"/>
    <w:rsid w:val="007268CA"/>
    <w:rsid w:val="0073025D"/>
    <w:rsid w:val="00742E53"/>
    <w:rsid w:val="0074707C"/>
    <w:rsid w:val="00752E4F"/>
    <w:rsid w:val="007577C7"/>
    <w:rsid w:val="00764358"/>
    <w:rsid w:val="0076468C"/>
    <w:rsid w:val="00777A28"/>
    <w:rsid w:val="00787D47"/>
    <w:rsid w:val="0079239E"/>
    <w:rsid w:val="007A14FC"/>
    <w:rsid w:val="007A25AA"/>
    <w:rsid w:val="007A6550"/>
    <w:rsid w:val="007B2AFF"/>
    <w:rsid w:val="007C04D1"/>
    <w:rsid w:val="007E109E"/>
    <w:rsid w:val="007E1799"/>
    <w:rsid w:val="007E4F25"/>
    <w:rsid w:val="007E4FDD"/>
    <w:rsid w:val="007F381D"/>
    <w:rsid w:val="007F522B"/>
    <w:rsid w:val="00802EFC"/>
    <w:rsid w:val="0080322D"/>
    <w:rsid w:val="00803581"/>
    <w:rsid w:val="00803B62"/>
    <w:rsid w:val="008109A0"/>
    <w:rsid w:val="00823EF7"/>
    <w:rsid w:val="0083214F"/>
    <w:rsid w:val="00835667"/>
    <w:rsid w:val="008426A0"/>
    <w:rsid w:val="00842ECD"/>
    <w:rsid w:val="00845168"/>
    <w:rsid w:val="00846204"/>
    <w:rsid w:val="0085149B"/>
    <w:rsid w:val="0085171A"/>
    <w:rsid w:val="00851AA2"/>
    <w:rsid w:val="00852347"/>
    <w:rsid w:val="008528D9"/>
    <w:rsid w:val="00853377"/>
    <w:rsid w:val="00855A3B"/>
    <w:rsid w:val="00870544"/>
    <w:rsid w:val="00873704"/>
    <w:rsid w:val="008819E1"/>
    <w:rsid w:val="00892AF2"/>
    <w:rsid w:val="00894524"/>
    <w:rsid w:val="00895D9F"/>
    <w:rsid w:val="00896208"/>
    <w:rsid w:val="008A4226"/>
    <w:rsid w:val="008A4B00"/>
    <w:rsid w:val="008D1ABA"/>
    <w:rsid w:val="008E1670"/>
    <w:rsid w:val="008E78F1"/>
    <w:rsid w:val="008F0682"/>
    <w:rsid w:val="00911629"/>
    <w:rsid w:val="00920499"/>
    <w:rsid w:val="00926EEA"/>
    <w:rsid w:val="00930EF2"/>
    <w:rsid w:val="00932353"/>
    <w:rsid w:val="00934542"/>
    <w:rsid w:val="00935291"/>
    <w:rsid w:val="00941DDF"/>
    <w:rsid w:val="00944D4D"/>
    <w:rsid w:val="00947389"/>
    <w:rsid w:val="00951859"/>
    <w:rsid w:val="009534D9"/>
    <w:rsid w:val="00962BD1"/>
    <w:rsid w:val="0096373C"/>
    <w:rsid w:val="00970BE6"/>
    <w:rsid w:val="00973A53"/>
    <w:rsid w:val="00980006"/>
    <w:rsid w:val="009A240E"/>
    <w:rsid w:val="009C6EE5"/>
    <w:rsid w:val="009D124B"/>
    <w:rsid w:val="009D68F0"/>
    <w:rsid w:val="009E3C8F"/>
    <w:rsid w:val="009E42DF"/>
    <w:rsid w:val="009F7912"/>
    <w:rsid w:val="00A01608"/>
    <w:rsid w:val="00A069A1"/>
    <w:rsid w:val="00A11197"/>
    <w:rsid w:val="00A123F4"/>
    <w:rsid w:val="00A16322"/>
    <w:rsid w:val="00A163B8"/>
    <w:rsid w:val="00A17489"/>
    <w:rsid w:val="00A17C52"/>
    <w:rsid w:val="00A2410A"/>
    <w:rsid w:val="00A24302"/>
    <w:rsid w:val="00A2453A"/>
    <w:rsid w:val="00A32275"/>
    <w:rsid w:val="00A40889"/>
    <w:rsid w:val="00A4126A"/>
    <w:rsid w:val="00A43010"/>
    <w:rsid w:val="00A745F4"/>
    <w:rsid w:val="00A81BEA"/>
    <w:rsid w:val="00A94E2E"/>
    <w:rsid w:val="00AA4DF6"/>
    <w:rsid w:val="00AA6AB1"/>
    <w:rsid w:val="00AB365B"/>
    <w:rsid w:val="00AB62E5"/>
    <w:rsid w:val="00AB6DD4"/>
    <w:rsid w:val="00AC0F53"/>
    <w:rsid w:val="00AE410A"/>
    <w:rsid w:val="00AF0530"/>
    <w:rsid w:val="00AF7921"/>
    <w:rsid w:val="00B01924"/>
    <w:rsid w:val="00B04548"/>
    <w:rsid w:val="00B0798D"/>
    <w:rsid w:val="00B209A2"/>
    <w:rsid w:val="00B32F87"/>
    <w:rsid w:val="00B3776E"/>
    <w:rsid w:val="00B41C3A"/>
    <w:rsid w:val="00B52A6B"/>
    <w:rsid w:val="00B547EB"/>
    <w:rsid w:val="00B55250"/>
    <w:rsid w:val="00B56680"/>
    <w:rsid w:val="00B62808"/>
    <w:rsid w:val="00B631D1"/>
    <w:rsid w:val="00B73D82"/>
    <w:rsid w:val="00B8013E"/>
    <w:rsid w:val="00B83963"/>
    <w:rsid w:val="00B90AE9"/>
    <w:rsid w:val="00BA01AD"/>
    <w:rsid w:val="00BA041C"/>
    <w:rsid w:val="00BA1FAA"/>
    <w:rsid w:val="00BB0C28"/>
    <w:rsid w:val="00BC2832"/>
    <w:rsid w:val="00BC59E1"/>
    <w:rsid w:val="00BC7C49"/>
    <w:rsid w:val="00BD02E1"/>
    <w:rsid w:val="00BD0D6B"/>
    <w:rsid w:val="00BF49A5"/>
    <w:rsid w:val="00BF54D8"/>
    <w:rsid w:val="00BF760D"/>
    <w:rsid w:val="00BF7C54"/>
    <w:rsid w:val="00C115C9"/>
    <w:rsid w:val="00C13AFB"/>
    <w:rsid w:val="00C2291E"/>
    <w:rsid w:val="00C22BA9"/>
    <w:rsid w:val="00C329E1"/>
    <w:rsid w:val="00C34236"/>
    <w:rsid w:val="00C650F3"/>
    <w:rsid w:val="00C72840"/>
    <w:rsid w:val="00C72B5D"/>
    <w:rsid w:val="00C730ED"/>
    <w:rsid w:val="00C73AF3"/>
    <w:rsid w:val="00C92B81"/>
    <w:rsid w:val="00CB32DA"/>
    <w:rsid w:val="00CC0565"/>
    <w:rsid w:val="00CD23C9"/>
    <w:rsid w:val="00CD3361"/>
    <w:rsid w:val="00CE03F0"/>
    <w:rsid w:val="00CE0913"/>
    <w:rsid w:val="00CE2EB8"/>
    <w:rsid w:val="00CE4034"/>
    <w:rsid w:val="00CE52A4"/>
    <w:rsid w:val="00CF0E5E"/>
    <w:rsid w:val="00D14297"/>
    <w:rsid w:val="00D20212"/>
    <w:rsid w:val="00D25D5A"/>
    <w:rsid w:val="00D310CA"/>
    <w:rsid w:val="00D36A1B"/>
    <w:rsid w:val="00D36B46"/>
    <w:rsid w:val="00D43081"/>
    <w:rsid w:val="00D471D8"/>
    <w:rsid w:val="00D52B72"/>
    <w:rsid w:val="00D62D2B"/>
    <w:rsid w:val="00D67544"/>
    <w:rsid w:val="00D67903"/>
    <w:rsid w:val="00D71A81"/>
    <w:rsid w:val="00D75134"/>
    <w:rsid w:val="00D75FE4"/>
    <w:rsid w:val="00D86462"/>
    <w:rsid w:val="00D91DDE"/>
    <w:rsid w:val="00D97F72"/>
    <w:rsid w:val="00DB12D7"/>
    <w:rsid w:val="00DB138D"/>
    <w:rsid w:val="00DB1A6E"/>
    <w:rsid w:val="00DB65CB"/>
    <w:rsid w:val="00DC147B"/>
    <w:rsid w:val="00DC22DD"/>
    <w:rsid w:val="00DC3332"/>
    <w:rsid w:val="00DC4278"/>
    <w:rsid w:val="00DC69A7"/>
    <w:rsid w:val="00DD6AED"/>
    <w:rsid w:val="00DE7115"/>
    <w:rsid w:val="00DF0B5C"/>
    <w:rsid w:val="00DF5AE3"/>
    <w:rsid w:val="00DF7F72"/>
    <w:rsid w:val="00E001C2"/>
    <w:rsid w:val="00E03853"/>
    <w:rsid w:val="00E0592B"/>
    <w:rsid w:val="00E16475"/>
    <w:rsid w:val="00E1697D"/>
    <w:rsid w:val="00E1799C"/>
    <w:rsid w:val="00E17D82"/>
    <w:rsid w:val="00E21503"/>
    <w:rsid w:val="00E3399D"/>
    <w:rsid w:val="00E34825"/>
    <w:rsid w:val="00E5087C"/>
    <w:rsid w:val="00E53C83"/>
    <w:rsid w:val="00E57F00"/>
    <w:rsid w:val="00E57F39"/>
    <w:rsid w:val="00E62F40"/>
    <w:rsid w:val="00E66E79"/>
    <w:rsid w:val="00E8363D"/>
    <w:rsid w:val="00E91F4E"/>
    <w:rsid w:val="00E920E1"/>
    <w:rsid w:val="00E92B59"/>
    <w:rsid w:val="00EA1E40"/>
    <w:rsid w:val="00EA2569"/>
    <w:rsid w:val="00EA5BC4"/>
    <w:rsid w:val="00EA6E3B"/>
    <w:rsid w:val="00EB19AE"/>
    <w:rsid w:val="00EB42B8"/>
    <w:rsid w:val="00EB713A"/>
    <w:rsid w:val="00EC7903"/>
    <w:rsid w:val="00EC7A6B"/>
    <w:rsid w:val="00ED1E0F"/>
    <w:rsid w:val="00ED769D"/>
    <w:rsid w:val="00EE4940"/>
    <w:rsid w:val="00EF18DE"/>
    <w:rsid w:val="00EF4188"/>
    <w:rsid w:val="00F00EA6"/>
    <w:rsid w:val="00F02BAD"/>
    <w:rsid w:val="00F03435"/>
    <w:rsid w:val="00F06150"/>
    <w:rsid w:val="00F1133A"/>
    <w:rsid w:val="00F14D49"/>
    <w:rsid w:val="00F153B7"/>
    <w:rsid w:val="00F20D13"/>
    <w:rsid w:val="00F217E4"/>
    <w:rsid w:val="00F241ED"/>
    <w:rsid w:val="00F25DD6"/>
    <w:rsid w:val="00F34E3E"/>
    <w:rsid w:val="00F3633F"/>
    <w:rsid w:val="00F45C22"/>
    <w:rsid w:val="00F533CE"/>
    <w:rsid w:val="00F760EB"/>
    <w:rsid w:val="00F8135C"/>
    <w:rsid w:val="00F83431"/>
    <w:rsid w:val="00F83C72"/>
    <w:rsid w:val="00F95BF7"/>
    <w:rsid w:val="00FA0EED"/>
    <w:rsid w:val="00FA19D8"/>
    <w:rsid w:val="00FA27EB"/>
    <w:rsid w:val="00FD231A"/>
    <w:rsid w:val="00FE0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7B0"/>
    <w:rPr>
      <w:sz w:val="24"/>
      <w:szCs w:val="24"/>
    </w:rPr>
  </w:style>
  <w:style w:type="paragraph" w:styleId="Heading2">
    <w:name w:val="heading 2"/>
    <w:basedOn w:val="Normal"/>
    <w:next w:val="Normal"/>
    <w:link w:val="Heading2Char"/>
    <w:qFormat/>
    <w:rsid w:val="007E1799"/>
    <w:pPr>
      <w:keepNext/>
      <w:jc w:val="center"/>
      <w:outlineLvl w:val="1"/>
    </w:pPr>
    <w:rPr>
      <w:rFonts w:ascii=".VnTimeH" w:eastAsia="MS Mincho" w:hAnsi=".VnTimeH"/>
      <w:b/>
      <w:sz w:val="26"/>
      <w:szCs w:val="20"/>
    </w:rPr>
  </w:style>
  <w:style w:type="paragraph" w:styleId="Heading5">
    <w:name w:val="heading 5"/>
    <w:basedOn w:val="Normal"/>
    <w:next w:val="Normal"/>
    <w:link w:val="Heading5Char"/>
    <w:qFormat/>
    <w:rsid w:val="007E1799"/>
    <w:pPr>
      <w:keepNext/>
      <w:ind w:left="-108"/>
      <w:jc w:val="center"/>
      <w:outlineLvl w:val="4"/>
    </w:pPr>
    <w:rPr>
      <w:rFonts w:ascii=".VnTimeH" w:eastAsia="MS Mincho"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86462"/>
    <w:pPr>
      <w:tabs>
        <w:tab w:val="center" w:pos="4320"/>
        <w:tab w:val="right" w:pos="8640"/>
      </w:tabs>
    </w:pPr>
  </w:style>
  <w:style w:type="character" w:styleId="PageNumber">
    <w:name w:val="page number"/>
    <w:basedOn w:val="DefaultParagraphFont"/>
    <w:rsid w:val="00D86462"/>
  </w:style>
  <w:style w:type="table" w:styleId="TableGrid">
    <w:name w:val="Table Grid"/>
    <w:basedOn w:val="TableNormal"/>
    <w:rsid w:val="00803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319D5"/>
    <w:pPr>
      <w:tabs>
        <w:tab w:val="center" w:pos="4320"/>
        <w:tab w:val="right" w:pos="8640"/>
      </w:tabs>
    </w:pPr>
  </w:style>
  <w:style w:type="character" w:customStyle="1" w:styleId="Heading2Char">
    <w:name w:val="Heading 2 Char"/>
    <w:basedOn w:val="DefaultParagraphFont"/>
    <w:link w:val="Heading2"/>
    <w:rsid w:val="007E1799"/>
    <w:rPr>
      <w:rFonts w:ascii=".VnTimeH" w:eastAsia="MS Mincho" w:hAnsi=".VnTimeH"/>
      <w:b/>
      <w:sz w:val="26"/>
    </w:rPr>
  </w:style>
  <w:style w:type="character" w:customStyle="1" w:styleId="Heading5Char">
    <w:name w:val="Heading 5 Char"/>
    <w:basedOn w:val="DefaultParagraphFont"/>
    <w:link w:val="Heading5"/>
    <w:rsid w:val="007E1799"/>
    <w:rPr>
      <w:rFonts w:ascii=".VnTimeH" w:eastAsia="MS Mincho" w:hAnsi=".VnTimeH"/>
      <w:b/>
      <w:sz w:val="26"/>
    </w:rPr>
  </w:style>
  <w:style w:type="paragraph" w:styleId="ListParagraph">
    <w:name w:val="List Paragraph"/>
    <w:basedOn w:val="Normal"/>
    <w:uiPriority w:val="34"/>
    <w:qFormat/>
    <w:rsid w:val="00392E6F"/>
    <w:pPr>
      <w:spacing w:before="40" w:after="40" w:line="312" w:lineRule="auto"/>
      <w:ind w:left="720" w:firstLine="567"/>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7B0"/>
    <w:rPr>
      <w:sz w:val="24"/>
      <w:szCs w:val="24"/>
    </w:rPr>
  </w:style>
  <w:style w:type="paragraph" w:styleId="Heading2">
    <w:name w:val="heading 2"/>
    <w:basedOn w:val="Normal"/>
    <w:next w:val="Normal"/>
    <w:link w:val="Heading2Char"/>
    <w:qFormat/>
    <w:rsid w:val="007E1799"/>
    <w:pPr>
      <w:keepNext/>
      <w:jc w:val="center"/>
      <w:outlineLvl w:val="1"/>
    </w:pPr>
    <w:rPr>
      <w:rFonts w:ascii=".VnTimeH" w:eastAsia="MS Mincho" w:hAnsi=".VnTimeH"/>
      <w:b/>
      <w:sz w:val="26"/>
      <w:szCs w:val="20"/>
    </w:rPr>
  </w:style>
  <w:style w:type="paragraph" w:styleId="Heading5">
    <w:name w:val="heading 5"/>
    <w:basedOn w:val="Normal"/>
    <w:next w:val="Normal"/>
    <w:link w:val="Heading5Char"/>
    <w:qFormat/>
    <w:rsid w:val="007E1799"/>
    <w:pPr>
      <w:keepNext/>
      <w:ind w:left="-108"/>
      <w:jc w:val="center"/>
      <w:outlineLvl w:val="4"/>
    </w:pPr>
    <w:rPr>
      <w:rFonts w:ascii=".VnTimeH" w:eastAsia="MS Mincho"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86462"/>
    <w:pPr>
      <w:tabs>
        <w:tab w:val="center" w:pos="4320"/>
        <w:tab w:val="right" w:pos="8640"/>
      </w:tabs>
    </w:pPr>
  </w:style>
  <w:style w:type="character" w:styleId="PageNumber">
    <w:name w:val="page number"/>
    <w:basedOn w:val="DefaultParagraphFont"/>
    <w:rsid w:val="00D86462"/>
  </w:style>
  <w:style w:type="table" w:styleId="TableGrid">
    <w:name w:val="Table Grid"/>
    <w:basedOn w:val="TableNormal"/>
    <w:rsid w:val="00803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319D5"/>
    <w:pPr>
      <w:tabs>
        <w:tab w:val="center" w:pos="4320"/>
        <w:tab w:val="right" w:pos="8640"/>
      </w:tabs>
    </w:pPr>
  </w:style>
  <w:style w:type="character" w:customStyle="1" w:styleId="Heading2Char">
    <w:name w:val="Heading 2 Char"/>
    <w:basedOn w:val="DefaultParagraphFont"/>
    <w:link w:val="Heading2"/>
    <w:rsid w:val="007E1799"/>
    <w:rPr>
      <w:rFonts w:ascii=".VnTimeH" w:eastAsia="MS Mincho" w:hAnsi=".VnTimeH"/>
      <w:b/>
      <w:sz w:val="26"/>
    </w:rPr>
  </w:style>
  <w:style w:type="character" w:customStyle="1" w:styleId="Heading5Char">
    <w:name w:val="Heading 5 Char"/>
    <w:basedOn w:val="DefaultParagraphFont"/>
    <w:link w:val="Heading5"/>
    <w:rsid w:val="007E1799"/>
    <w:rPr>
      <w:rFonts w:ascii=".VnTimeH" w:eastAsia="MS Mincho" w:hAnsi=".VnTimeH"/>
      <w:b/>
      <w:sz w:val="26"/>
    </w:rPr>
  </w:style>
  <w:style w:type="paragraph" w:styleId="ListParagraph">
    <w:name w:val="List Paragraph"/>
    <w:basedOn w:val="Normal"/>
    <w:uiPriority w:val="34"/>
    <w:qFormat/>
    <w:rsid w:val="00392E6F"/>
    <w:pPr>
      <w:spacing w:before="40" w:after="40" w:line="312" w:lineRule="auto"/>
      <w:ind w:left="720" w:firstLine="56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2702">
      <w:bodyDiv w:val="1"/>
      <w:marLeft w:val="0"/>
      <w:marRight w:val="0"/>
      <w:marTop w:val="0"/>
      <w:marBottom w:val="0"/>
      <w:divBdr>
        <w:top w:val="none" w:sz="0" w:space="0" w:color="auto"/>
        <w:left w:val="none" w:sz="0" w:space="0" w:color="auto"/>
        <w:bottom w:val="none" w:sz="0" w:space="0" w:color="auto"/>
        <w:right w:val="none" w:sz="0" w:space="0" w:color="auto"/>
      </w:divBdr>
    </w:div>
    <w:div w:id="166136166">
      <w:bodyDiv w:val="1"/>
      <w:marLeft w:val="0"/>
      <w:marRight w:val="0"/>
      <w:marTop w:val="0"/>
      <w:marBottom w:val="0"/>
      <w:divBdr>
        <w:top w:val="none" w:sz="0" w:space="0" w:color="auto"/>
        <w:left w:val="none" w:sz="0" w:space="0" w:color="auto"/>
        <w:bottom w:val="none" w:sz="0" w:space="0" w:color="auto"/>
        <w:right w:val="none" w:sz="0" w:space="0" w:color="auto"/>
      </w:divBdr>
    </w:div>
    <w:div w:id="278755544">
      <w:bodyDiv w:val="1"/>
      <w:marLeft w:val="0"/>
      <w:marRight w:val="0"/>
      <w:marTop w:val="0"/>
      <w:marBottom w:val="0"/>
      <w:divBdr>
        <w:top w:val="none" w:sz="0" w:space="0" w:color="auto"/>
        <w:left w:val="none" w:sz="0" w:space="0" w:color="auto"/>
        <w:bottom w:val="none" w:sz="0" w:space="0" w:color="auto"/>
        <w:right w:val="none" w:sz="0" w:space="0" w:color="auto"/>
      </w:divBdr>
    </w:div>
    <w:div w:id="361785947">
      <w:bodyDiv w:val="1"/>
      <w:marLeft w:val="0"/>
      <w:marRight w:val="0"/>
      <w:marTop w:val="0"/>
      <w:marBottom w:val="0"/>
      <w:divBdr>
        <w:top w:val="none" w:sz="0" w:space="0" w:color="auto"/>
        <w:left w:val="none" w:sz="0" w:space="0" w:color="auto"/>
        <w:bottom w:val="none" w:sz="0" w:space="0" w:color="auto"/>
        <w:right w:val="none" w:sz="0" w:space="0" w:color="auto"/>
      </w:divBdr>
    </w:div>
    <w:div w:id="441342966">
      <w:bodyDiv w:val="1"/>
      <w:marLeft w:val="0"/>
      <w:marRight w:val="0"/>
      <w:marTop w:val="0"/>
      <w:marBottom w:val="0"/>
      <w:divBdr>
        <w:top w:val="none" w:sz="0" w:space="0" w:color="auto"/>
        <w:left w:val="none" w:sz="0" w:space="0" w:color="auto"/>
        <w:bottom w:val="none" w:sz="0" w:space="0" w:color="auto"/>
        <w:right w:val="none" w:sz="0" w:space="0" w:color="auto"/>
      </w:divBdr>
    </w:div>
    <w:div w:id="551238513">
      <w:bodyDiv w:val="1"/>
      <w:marLeft w:val="0"/>
      <w:marRight w:val="0"/>
      <w:marTop w:val="0"/>
      <w:marBottom w:val="0"/>
      <w:divBdr>
        <w:top w:val="none" w:sz="0" w:space="0" w:color="auto"/>
        <w:left w:val="none" w:sz="0" w:space="0" w:color="auto"/>
        <w:bottom w:val="none" w:sz="0" w:space="0" w:color="auto"/>
        <w:right w:val="none" w:sz="0" w:space="0" w:color="auto"/>
      </w:divBdr>
    </w:div>
    <w:div w:id="605618695">
      <w:bodyDiv w:val="1"/>
      <w:marLeft w:val="0"/>
      <w:marRight w:val="0"/>
      <w:marTop w:val="0"/>
      <w:marBottom w:val="0"/>
      <w:divBdr>
        <w:top w:val="none" w:sz="0" w:space="0" w:color="auto"/>
        <w:left w:val="none" w:sz="0" w:space="0" w:color="auto"/>
        <w:bottom w:val="none" w:sz="0" w:space="0" w:color="auto"/>
        <w:right w:val="none" w:sz="0" w:space="0" w:color="auto"/>
      </w:divBdr>
    </w:div>
    <w:div w:id="627056602">
      <w:bodyDiv w:val="1"/>
      <w:marLeft w:val="0"/>
      <w:marRight w:val="0"/>
      <w:marTop w:val="0"/>
      <w:marBottom w:val="0"/>
      <w:divBdr>
        <w:top w:val="none" w:sz="0" w:space="0" w:color="auto"/>
        <w:left w:val="none" w:sz="0" w:space="0" w:color="auto"/>
        <w:bottom w:val="none" w:sz="0" w:space="0" w:color="auto"/>
        <w:right w:val="none" w:sz="0" w:space="0" w:color="auto"/>
      </w:divBdr>
    </w:div>
    <w:div w:id="796950493">
      <w:bodyDiv w:val="1"/>
      <w:marLeft w:val="0"/>
      <w:marRight w:val="0"/>
      <w:marTop w:val="0"/>
      <w:marBottom w:val="0"/>
      <w:divBdr>
        <w:top w:val="none" w:sz="0" w:space="0" w:color="auto"/>
        <w:left w:val="none" w:sz="0" w:space="0" w:color="auto"/>
        <w:bottom w:val="none" w:sz="0" w:space="0" w:color="auto"/>
        <w:right w:val="none" w:sz="0" w:space="0" w:color="auto"/>
      </w:divBdr>
    </w:div>
    <w:div w:id="1039166648">
      <w:bodyDiv w:val="1"/>
      <w:marLeft w:val="0"/>
      <w:marRight w:val="0"/>
      <w:marTop w:val="0"/>
      <w:marBottom w:val="0"/>
      <w:divBdr>
        <w:top w:val="none" w:sz="0" w:space="0" w:color="auto"/>
        <w:left w:val="none" w:sz="0" w:space="0" w:color="auto"/>
        <w:bottom w:val="none" w:sz="0" w:space="0" w:color="auto"/>
        <w:right w:val="none" w:sz="0" w:space="0" w:color="auto"/>
      </w:divBdr>
    </w:div>
    <w:div w:id="1080058328">
      <w:bodyDiv w:val="1"/>
      <w:marLeft w:val="0"/>
      <w:marRight w:val="0"/>
      <w:marTop w:val="0"/>
      <w:marBottom w:val="0"/>
      <w:divBdr>
        <w:top w:val="none" w:sz="0" w:space="0" w:color="auto"/>
        <w:left w:val="none" w:sz="0" w:space="0" w:color="auto"/>
        <w:bottom w:val="none" w:sz="0" w:space="0" w:color="auto"/>
        <w:right w:val="none" w:sz="0" w:space="0" w:color="auto"/>
      </w:divBdr>
    </w:div>
    <w:div w:id="1105148637">
      <w:bodyDiv w:val="1"/>
      <w:marLeft w:val="0"/>
      <w:marRight w:val="0"/>
      <w:marTop w:val="0"/>
      <w:marBottom w:val="0"/>
      <w:divBdr>
        <w:top w:val="none" w:sz="0" w:space="0" w:color="auto"/>
        <w:left w:val="none" w:sz="0" w:space="0" w:color="auto"/>
        <w:bottom w:val="none" w:sz="0" w:space="0" w:color="auto"/>
        <w:right w:val="none" w:sz="0" w:space="0" w:color="auto"/>
      </w:divBdr>
    </w:div>
    <w:div w:id="1251502673">
      <w:bodyDiv w:val="1"/>
      <w:marLeft w:val="0"/>
      <w:marRight w:val="0"/>
      <w:marTop w:val="0"/>
      <w:marBottom w:val="0"/>
      <w:divBdr>
        <w:top w:val="none" w:sz="0" w:space="0" w:color="auto"/>
        <w:left w:val="none" w:sz="0" w:space="0" w:color="auto"/>
        <w:bottom w:val="none" w:sz="0" w:space="0" w:color="auto"/>
        <w:right w:val="none" w:sz="0" w:space="0" w:color="auto"/>
      </w:divBdr>
    </w:div>
    <w:div w:id="1512177966">
      <w:bodyDiv w:val="1"/>
      <w:marLeft w:val="0"/>
      <w:marRight w:val="0"/>
      <w:marTop w:val="0"/>
      <w:marBottom w:val="0"/>
      <w:divBdr>
        <w:top w:val="none" w:sz="0" w:space="0" w:color="auto"/>
        <w:left w:val="none" w:sz="0" w:space="0" w:color="auto"/>
        <w:bottom w:val="none" w:sz="0" w:space="0" w:color="auto"/>
        <w:right w:val="none" w:sz="0" w:space="0" w:color="auto"/>
      </w:divBdr>
    </w:div>
    <w:div w:id="1514874350">
      <w:bodyDiv w:val="1"/>
      <w:marLeft w:val="0"/>
      <w:marRight w:val="0"/>
      <w:marTop w:val="0"/>
      <w:marBottom w:val="0"/>
      <w:divBdr>
        <w:top w:val="none" w:sz="0" w:space="0" w:color="auto"/>
        <w:left w:val="none" w:sz="0" w:space="0" w:color="auto"/>
        <w:bottom w:val="none" w:sz="0" w:space="0" w:color="auto"/>
        <w:right w:val="none" w:sz="0" w:space="0" w:color="auto"/>
      </w:divBdr>
    </w:div>
    <w:div w:id="1556701563">
      <w:bodyDiv w:val="1"/>
      <w:marLeft w:val="0"/>
      <w:marRight w:val="0"/>
      <w:marTop w:val="0"/>
      <w:marBottom w:val="0"/>
      <w:divBdr>
        <w:top w:val="none" w:sz="0" w:space="0" w:color="auto"/>
        <w:left w:val="none" w:sz="0" w:space="0" w:color="auto"/>
        <w:bottom w:val="none" w:sz="0" w:space="0" w:color="auto"/>
        <w:right w:val="none" w:sz="0" w:space="0" w:color="auto"/>
      </w:divBdr>
    </w:div>
    <w:div w:id="1571883388">
      <w:bodyDiv w:val="1"/>
      <w:marLeft w:val="0"/>
      <w:marRight w:val="0"/>
      <w:marTop w:val="0"/>
      <w:marBottom w:val="0"/>
      <w:divBdr>
        <w:top w:val="none" w:sz="0" w:space="0" w:color="auto"/>
        <w:left w:val="none" w:sz="0" w:space="0" w:color="auto"/>
        <w:bottom w:val="none" w:sz="0" w:space="0" w:color="auto"/>
        <w:right w:val="none" w:sz="0" w:space="0" w:color="auto"/>
      </w:divBdr>
    </w:div>
    <w:div w:id="1583684411">
      <w:bodyDiv w:val="1"/>
      <w:marLeft w:val="0"/>
      <w:marRight w:val="0"/>
      <w:marTop w:val="0"/>
      <w:marBottom w:val="0"/>
      <w:divBdr>
        <w:top w:val="none" w:sz="0" w:space="0" w:color="auto"/>
        <w:left w:val="none" w:sz="0" w:space="0" w:color="auto"/>
        <w:bottom w:val="none" w:sz="0" w:space="0" w:color="auto"/>
        <w:right w:val="none" w:sz="0" w:space="0" w:color="auto"/>
      </w:divBdr>
    </w:div>
    <w:div w:id="1636639307">
      <w:bodyDiv w:val="1"/>
      <w:marLeft w:val="0"/>
      <w:marRight w:val="0"/>
      <w:marTop w:val="0"/>
      <w:marBottom w:val="0"/>
      <w:divBdr>
        <w:top w:val="none" w:sz="0" w:space="0" w:color="auto"/>
        <w:left w:val="none" w:sz="0" w:space="0" w:color="auto"/>
        <w:bottom w:val="none" w:sz="0" w:space="0" w:color="auto"/>
        <w:right w:val="none" w:sz="0" w:space="0" w:color="auto"/>
      </w:divBdr>
    </w:div>
    <w:div w:id="1679113852">
      <w:bodyDiv w:val="1"/>
      <w:marLeft w:val="0"/>
      <w:marRight w:val="0"/>
      <w:marTop w:val="0"/>
      <w:marBottom w:val="0"/>
      <w:divBdr>
        <w:top w:val="none" w:sz="0" w:space="0" w:color="auto"/>
        <w:left w:val="none" w:sz="0" w:space="0" w:color="auto"/>
        <w:bottom w:val="none" w:sz="0" w:space="0" w:color="auto"/>
        <w:right w:val="none" w:sz="0" w:space="0" w:color="auto"/>
      </w:divBdr>
    </w:div>
    <w:div w:id="1704861607">
      <w:bodyDiv w:val="1"/>
      <w:marLeft w:val="0"/>
      <w:marRight w:val="0"/>
      <w:marTop w:val="0"/>
      <w:marBottom w:val="0"/>
      <w:divBdr>
        <w:top w:val="none" w:sz="0" w:space="0" w:color="auto"/>
        <w:left w:val="none" w:sz="0" w:space="0" w:color="auto"/>
        <w:bottom w:val="none" w:sz="0" w:space="0" w:color="auto"/>
        <w:right w:val="none" w:sz="0" w:space="0" w:color="auto"/>
      </w:divBdr>
    </w:div>
    <w:div w:id="1718580811">
      <w:bodyDiv w:val="1"/>
      <w:marLeft w:val="0"/>
      <w:marRight w:val="0"/>
      <w:marTop w:val="0"/>
      <w:marBottom w:val="0"/>
      <w:divBdr>
        <w:top w:val="none" w:sz="0" w:space="0" w:color="auto"/>
        <w:left w:val="none" w:sz="0" w:space="0" w:color="auto"/>
        <w:bottom w:val="none" w:sz="0" w:space="0" w:color="auto"/>
        <w:right w:val="none" w:sz="0" w:space="0" w:color="auto"/>
      </w:divBdr>
    </w:div>
    <w:div w:id="1734547566">
      <w:bodyDiv w:val="1"/>
      <w:marLeft w:val="0"/>
      <w:marRight w:val="0"/>
      <w:marTop w:val="0"/>
      <w:marBottom w:val="0"/>
      <w:divBdr>
        <w:top w:val="none" w:sz="0" w:space="0" w:color="auto"/>
        <w:left w:val="none" w:sz="0" w:space="0" w:color="auto"/>
        <w:bottom w:val="none" w:sz="0" w:space="0" w:color="auto"/>
        <w:right w:val="none" w:sz="0" w:space="0" w:color="auto"/>
      </w:divBdr>
    </w:div>
    <w:div w:id="1777872223">
      <w:bodyDiv w:val="1"/>
      <w:marLeft w:val="0"/>
      <w:marRight w:val="0"/>
      <w:marTop w:val="0"/>
      <w:marBottom w:val="0"/>
      <w:divBdr>
        <w:top w:val="none" w:sz="0" w:space="0" w:color="auto"/>
        <w:left w:val="none" w:sz="0" w:space="0" w:color="auto"/>
        <w:bottom w:val="none" w:sz="0" w:space="0" w:color="auto"/>
        <w:right w:val="none" w:sz="0" w:space="0" w:color="auto"/>
      </w:divBdr>
    </w:div>
    <w:div w:id="1894996142">
      <w:bodyDiv w:val="1"/>
      <w:marLeft w:val="0"/>
      <w:marRight w:val="0"/>
      <w:marTop w:val="0"/>
      <w:marBottom w:val="0"/>
      <w:divBdr>
        <w:top w:val="none" w:sz="0" w:space="0" w:color="auto"/>
        <w:left w:val="none" w:sz="0" w:space="0" w:color="auto"/>
        <w:bottom w:val="none" w:sz="0" w:space="0" w:color="auto"/>
        <w:right w:val="none" w:sz="0" w:space="0" w:color="auto"/>
      </w:divBdr>
    </w:div>
    <w:div w:id="1975480848">
      <w:bodyDiv w:val="1"/>
      <w:marLeft w:val="0"/>
      <w:marRight w:val="0"/>
      <w:marTop w:val="0"/>
      <w:marBottom w:val="0"/>
      <w:divBdr>
        <w:top w:val="none" w:sz="0" w:space="0" w:color="auto"/>
        <w:left w:val="none" w:sz="0" w:space="0" w:color="auto"/>
        <w:bottom w:val="none" w:sz="0" w:space="0" w:color="auto"/>
        <w:right w:val="none" w:sz="0" w:space="0" w:color="auto"/>
      </w:divBdr>
    </w:div>
    <w:div w:id="2014914692">
      <w:bodyDiv w:val="1"/>
      <w:marLeft w:val="0"/>
      <w:marRight w:val="0"/>
      <w:marTop w:val="0"/>
      <w:marBottom w:val="0"/>
      <w:divBdr>
        <w:top w:val="none" w:sz="0" w:space="0" w:color="auto"/>
        <w:left w:val="none" w:sz="0" w:space="0" w:color="auto"/>
        <w:bottom w:val="none" w:sz="0" w:space="0" w:color="auto"/>
        <w:right w:val="none" w:sz="0" w:space="0" w:color="auto"/>
      </w:divBdr>
    </w:div>
    <w:div w:id="2065761286">
      <w:bodyDiv w:val="1"/>
      <w:marLeft w:val="0"/>
      <w:marRight w:val="0"/>
      <w:marTop w:val="0"/>
      <w:marBottom w:val="0"/>
      <w:divBdr>
        <w:top w:val="none" w:sz="0" w:space="0" w:color="auto"/>
        <w:left w:val="none" w:sz="0" w:space="0" w:color="auto"/>
        <w:bottom w:val="none" w:sz="0" w:space="0" w:color="auto"/>
        <w:right w:val="none" w:sz="0" w:space="0" w:color="auto"/>
      </w:divBdr>
    </w:div>
    <w:div w:id="2073304826">
      <w:bodyDiv w:val="1"/>
      <w:marLeft w:val="0"/>
      <w:marRight w:val="0"/>
      <w:marTop w:val="0"/>
      <w:marBottom w:val="0"/>
      <w:divBdr>
        <w:top w:val="none" w:sz="0" w:space="0" w:color="auto"/>
        <w:left w:val="none" w:sz="0" w:space="0" w:color="auto"/>
        <w:bottom w:val="none" w:sz="0" w:space="0" w:color="auto"/>
        <w:right w:val="none" w:sz="0" w:space="0" w:color="auto"/>
      </w:divBdr>
    </w:div>
    <w:div w:id="21142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3456E-25EB-42A4-BCDC-9FB426C4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ĐẠI HỌC ĐÀ NẴNG</vt:lpstr>
    </vt:vector>
  </TitlesOfParts>
  <Company>HOME</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ĐÀ NẴNG</dc:title>
  <dc:creator>User</dc:creator>
  <cp:lastModifiedBy>Chi-dt</cp:lastModifiedBy>
  <cp:revision>72</cp:revision>
  <cp:lastPrinted>2016-01-26T03:54:00Z</cp:lastPrinted>
  <dcterms:created xsi:type="dcterms:W3CDTF">2015-07-28T07:52:00Z</dcterms:created>
  <dcterms:modified xsi:type="dcterms:W3CDTF">2016-01-26T03:54:00Z</dcterms:modified>
</cp:coreProperties>
</file>