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1" w:type="dxa"/>
        <w:tblInd w:w="-612" w:type="dxa"/>
        <w:tblLook w:val="01E0"/>
      </w:tblPr>
      <w:tblGrid>
        <w:gridCol w:w="4689"/>
        <w:gridCol w:w="5772"/>
      </w:tblGrid>
      <w:tr w:rsidR="00575DCC" w:rsidRPr="00575DCC" w:rsidTr="00D6445C">
        <w:tc>
          <w:tcPr>
            <w:tcW w:w="4689" w:type="dxa"/>
          </w:tcPr>
          <w:p w:rsidR="00575DCC" w:rsidRPr="00575DCC" w:rsidRDefault="00575DCC" w:rsidP="00575DCC">
            <w:pPr>
              <w:jc w:val="center"/>
              <w:rPr>
                <w:rFonts w:ascii="Times New Roman" w:hAnsi="Times New Roman"/>
                <w:noProof w:val="0"/>
                <w:sz w:val="26"/>
                <w:szCs w:val="26"/>
              </w:rPr>
            </w:pPr>
            <w:r w:rsidRPr="00575DCC">
              <w:rPr>
                <w:rFonts w:ascii="Times New Roman" w:hAnsi="Times New Roman"/>
                <w:noProof w:val="0"/>
                <w:sz w:val="26"/>
                <w:szCs w:val="26"/>
              </w:rPr>
              <w:t>BỘ GIÁO DỤC VÀ ĐÀO TẠO</w:t>
            </w:r>
          </w:p>
          <w:p w:rsidR="00575DCC" w:rsidRPr="00575DCC" w:rsidRDefault="00575DCC" w:rsidP="00575DCC">
            <w:pPr>
              <w:jc w:val="center"/>
              <w:rPr>
                <w:rFonts w:ascii="Times New Roman" w:hAnsi="Times New Roman"/>
                <w:b/>
                <w:bCs/>
                <w:noProof w:val="0"/>
                <w:sz w:val="26"/>
                <w:szCs w:val="26"/>
              </w:rPr>
            </w:pPr>
            <w:r w:rsidRPr="00575DCC">
              <w:rPr>
                <w:rFonts w:ascii="Times New Roman" w:hAnsi="Times New Roman"/>
                <w:b/>
                <w:bCs/>
                <w:noProof w:val="0"/>
                <w:sz w:val="26"/>
                <w:szCs w:val="26"/>
              </w:rPr>
              <w:t>TRƯỜNG ĐH KINH TẾ QUỐC DÂN</w:t>
            </w:r>
          </w:p>
          <w:p w:rsidR="00575DCC" w:rsidRPr="00575DCC" w:rsidRDefault="00575DCC" w:rsidP="00575DCC">
            <w:pPr>
              <w:jc w:val="center"/>
              <w:rPr>
                <w:rFonts w:ascii="Times New Roman" w:hAnsi="Times New Roman"/>
                <w:noProof w:val="0"/>
                <w:sz w:val="26"/>
                <w:szCs w:val="26"/>
              </w:rPr>
            </w:pPr>
            <w:r w:rsidRPr="00575DCC">
              <w:rPr>
                <w:rFonts w:ascii="Times New Roman" w:hAnsi="Times New Roman"/>
                <w:noProof w:val="0"/>
                <w:sz w:val="26"/>
                <w:szCs w:val="26"/>
              </w:rPr>
              <w:t>–––––––––––––</w:t>
            </w:r>
          </w:p>
          <w:p w:rsidR="00575DCC" w:rsidRPr="00575DCC" w:rsidRDefault="008544B3" w:rsidP="00D12EA4">
            <w:pPr>
              <w:jc w:val="center"/>
              <w:rPr>
                <w:rFonts w:ascii="Times New Roman" w:hAnsi="Times New Roman"/>
                <w:noProof w:val="0"/>
                <w:sz w:val="26"/>
                <w:szCs w:val="26"/>
              </w:rPr>
            </w:pPr>
            <w:r>
              <w:rPr>
                <w:sz w:val="26"/>
                <w:szCs w:val="26"/>
              </w:rPr>
              <w:t>S</w:t>
            </w:r>
            <w:r>
              <w:rPr>
                <w:rFonts w:ascii="Arial" w:hAnsi="Arial" w:cs="Arial"/>
                <w:sz w:val="26"/>
                <w:szCs w:val="26"/>
              </w:rPr>
              <w:t>ố</w:t>
            </w:r>
            <w:r>
              <w:rPr>
                <w:sz w:val="26"/>
                <w:szCs w:val="26"/>
              </w:rPr>
              <w:t>:</w:t>
            </w:r>
            <w:r w:rsidR="00D12EA4">
              <w:rPr>
                <w:sz w:val="26"/>
                <w:szCs w:val="26"/>
              </w:rPr>
              <w:t xml:space="preserve"> 326</w:t>
            </w:r>
            <w:r>
              <w:rPr>
                <w:sz w:val="26"/>
                <w:szCs w:val="26"/>
              </w:rPr>
              <w:t>/GM-</w:t>
            </w:r>
            <w:r>
              <w:rPr>
                <w:rFonts w:ascii="Arial" w:hAnsi="Arial" w:cs="Arial"/>
                <w:sz w:val="26"/>
                <w:szCs w:val="26"/>
              </w:rPr>
              <w:t>Đ</w:t>
            </w:r>
            <w:r>
              <w:rPr>
                <w:sz w:val="26"/>
                <w:szCs w:val="26"/>
              </w:rPr>
              <w:t>HKTQD</w:t>
            </w:r>
          </w:p>
        </w:tc>
        <w:tc>
          <w:tcPr>
            <w:tcW w:w="5772" w:type="dxa"/>
          </w:tcPr>
          <w:p w:rsidR="00575DCC" w:rsidRPr="00575DCC" w:rsidRDefault="00575DCC" w:rsidP="00575DCC">
            <w:pPr>
              <w:jc w:val="center"/>
              <w:rPr>
                <w:rFonts w:ascii="Times New Roman" w:hAnsi="Times New Roman"/>
                <w:b/>
                <w:bCs/>
                <w:noProof w:val="0"/>
                <w:sz w:val="26"/>
                <w:szCs w:val="26"/>
              </w:rPr>
            </w:pPr>
            <w:r w:rsidRPr="00575DCC">
              <w:rPr>
                <w:rFonts w:ascii="Times New Roman" w:hAnsi="Times New Roman"/>
                <w:b/>
                <w:bCs/>
                <w:noProof w:val="0"/>
                <w:sz w:val="26"/>
                <w:szCs w:val="26"/>
              </w:rPr>
              <w:t xml:space="preserve">CỘNG HOÀ XÃ HỘI CHỦ NGHĨA VIỆT </w:t>
            </w:r>
            <w:smartTag w:uri="urn:schemas-microsoft-com:office:smarttags" w:element="place">
              <w:smartTag w:uri="urn:schemas-microsoft-com:office:smarttags" w:element="country-region">
                <w:r w:rsidRPr="00575DCC">
                  <w:rPr>
                    <w:rFonts w:ascii="Times New Roman" w:hAnsi="Times New Roman"/>
                    <w:b/>
                    <w:bCs/>
                    <w:noProof w:val="0"/>
                    <w:sz w:val="26"/>
                    <w:szCs w:val="26"/>
                  </w:rPr>
                  <w:t>NAM</w:t>
                </w:r>
              </w:smartTag>
            </w:smartTag>
          </w:p>
          <w:p w:rsidR="00575DCC" w:rsidRPr="00575DCC" w:rsidRDefault="00575DCC" w:rsidP="00575DCC">
            <w:pPr>
              <w:jc w:val="center"/>
              <w:rPr>
                <w:rFonts w:ascii="Times New Roman" w:hAnsi="Times New Roman"/>
                <w:b/>
                <w:bCs/>
                <w:noProof w:val="0"/>
                <w:szCs w:val="28"/>
              </w:rPr>
            </w:pPr>
            <w:r w:rsidRPr="00575DCC">
              <w:rPr>
                <w:rFonts w:ascii="Times New Roman" w:hAnsi="Times New Roman"/>
                <w:b/>
                <w:bCs/>
                <w:noProof w:val="0"/>
                <w:szCs w:val="28"/>
              </w:rPr>
              <w:t>Độc lập - Tự do - Hạnh phúc</w:t>
            </w:r>
          </w:p>
          <w:p w:rsidR="00575DCC" w:rsidRPr="00575DCC" w:rsidRDefault="00DB2E42" w:rsidP="00575DCC">
            <w:pPr>
              <w:jc w:val="center"/>
              <w:rPr>
                <w:rFonts w:ascii="Times New Roman" w:hAnsi="Times New Roman"/>
                <w:i/>
                <w:iCs/>
                <w:noProof w:val="0"/>
                <w:szCs w:val="28"/>
              </w:rPr>
            </w:pPr>
            <w:r>
              <w:rPr>
                <w:rFonts w:ascii="Times New Roman" w:hAnsi="Times New Roman"/>
                <w:i/>
                <w:iCs/>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2.25pt;margin-top:6.75pt;width:176.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r4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qbpZD55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"/>
              </w:pict>
            </w:r>
          </w:p>
          <w:p w:rsidR="00575DCC" w:rsidRPr="00575DCC" w:rsidRDefault="00575DCC" w:rsidP="00D12EA4">
            <w:pPr>
              <w:jc w:val="center"/>
              <w:rPr>
                <w:rFonts w:ascii="Times New Roman" w:hAnsi="Times New Roman"/>
                <w:i/>
                <w:iCs/>
                <w:noProof w:val="0"/>
                <w:sz w:val="24"/>
                <w:szCs w:val="24"/>
              </w:rPr>
            </w:pPr>
            <w:r w:rsidRPr="00575DCC">
              <w:rPr>
                <w:rFonts w:ascii="Times New Roman" w:hAnsi="Times New Roman"/>
                <w:i/>
                <w:iCs/>
                <w:noProof w:val="0"/>
                <w:szCs w:val="28"/>
              </w:rPr>
              <w:t>Hà Nội, ngày</w:t>
            </w:r>
            <w:r w:rsidR="00D12EA4">
              <w:rPr>
                <w:rFonts w:ascii="Times New Roman" w:hAnsi="Times New Roman"/>
                <w:i/>
                <w:iCs/>
                <w:noProof w:val="0"/>
                <w:szCs w:val="28"/>
              </w:rPr>
              <w:t xml:space="preserve"> 26</w:t>
            </w:r>
            <w:r w:rsidRPr="00575DCC">
              <w:rPr>
                <w:rFonts w:ascii="Times New Roman" w:hAnsi="Times New Roman"/>
                <w:i/>
                <w:iCs/>
                <w:noProof w:val="0"/>
                <w:szCs w:val="28"/>
              </w:rPr>
              <w:t xml:space="preserve"> tháng</w:t>
            </w:r>
            <w:r w:rsidR="00D12EA4">
              <w:rPr>
                <w:rFonts w:ascii="Times New Roman" w:hAnsi="Times New Roman"/>
                <w:i/>
                <w:iCs/>
                <w:noProof w:val="0"/>
                <w:szCs w:val="28"/>
              </w:rPr>
              <w:t xml:space="preserve"> 3</w:t>
            </w:r>
            <w:r w:rsidRPr="00575DCC">
              <w:rPr>
                <w:rFonts w:ascii="Times New Roman" w:hAnsi="Times New Roman"/>
                <w:i/>
                <w:iCs/>
                <w:noProof w:val="0"/>
                <w:szCs w:val="28"/>
              </w:rPr>
              <w:t xml:space="preserve"> năm 2015</w:t>
            </w:r>
          </w:p>
        </w:tc>
      </w:tr>
    </w:tbl>
    <w:p w:rsidR="00575DCC" w:rsidRPr="00575DCC" w:rsidRDefault="00575DCC" w:rsidP="00575DCC">
      <w:pPr>
        <w:jc w:val="both"/>
        <w:rPr>
          <w:rFonts w:ascii="Times New Roman" w:hAnsi="Times New Roman"/>
          <w:noProof w:val="0"/>
          <w:sz w:val="24"/>
          <w:szCs w:val="24"/>
        </w:rPr>
      </w:pPr>
    </w:p>
    <w:p w:rsidR="00603E9B" w:rsidRPr="00575DCC" w:rsidRDefault="00603E9B" w:rsidP="00603E9B">
      <w:pPr>
        <w:jc w:val="center"/>
        <w:rPr>
          <w:rFonts w:ascii="Times New Roman" w:hAnsi="Times New Roman"/>
          <w:sz w:val="6"/>
          <w:szCs w:val="6"/>
        </w:rPr>
      </w:pPr>
    </w:p>
    <w:p w:rsidR="00603E9B" w:rsidRDefault="00603E9B" w:rsidP="00603E9B">
      <w:pPr>
        <w:jc w:val="center"/>
        <w:rPr>
          <w:rFonts w:ascii="Times New Roman" w:hAnsi="Times New Roman"/>
          <w:b/>
          <w:bCs/>
          <w:szCs w:val="28"/>
        </w:rPr>
      </w:pPr>
      <w:r w:rsidRPr="00BA2BDA">
        <w:rPr>
          <w:rFonts w:ascii="Times New Roman" w:hAnsi="Times New Roman"/>
          <w:b/>
          <w:bCs/>
          <w:szCs w:val="28"/>
        </w:rPr>
        <w:t xml:space="preserve">GIẤY MỜI VIẾT BÀI </w:t>
      </w:r>
      <w:r>
        <w:rPr>
          <w:rFonts w:ascii="Times New Roman" w:hAnsi="Times New Roman"/>
          <w:b/>
          <w:bCs/>
          <w:szCs w:val="28"/>
        </w:rPr>
        <w:t xml:space="preserve">HỘI THẢO </w:t>
      </w:r>
    </w:p>
    <w:p w:rsidR="00575DCC" w:rsidRPr="00575DCC" w:rsidRDefault="00575DCC" w:rsidP="00603E9B">
      <w:pPr>
        <w:spacing w:before="120" w:after="120" w:line="288" w:lineRule="auto"/>
        <w:rPr>
          <w:rFonts w:ascii="Times New Roman" w:hAnsi="Times New Roman"/>
          <w:sz w:val="6"/>
          <w:szCs w:val="6"/>
        </w:rPr>
      </w:pPr>
      <w:r>
        <w:rPr>
          <w:rFonts w:ascii="Times New Roman" w:hAnsi="Times New Roman"/>
          <w:szCs w:val="28"/>
        </w:rPr>
        <w:tab/>
      </w:r>
    </w:p>
    <w:p w:rsidR="00603E9B" w:rsidRPr="00BA2BDA" w:rsidRDefault="00603E9B" w:rsidP="00575DCC">
      <w:pPr>
        <w:spacing w:before="120" w:after="120" w:line="288" w:lineRule="auto"/>
        <w:ind w:firstLine="720"/>
        <w:rPr>
          <w:rFonts w:ascii="Times New Roman" w:hAnsi="Times New Roman"/>
          <w:b/>
          <w:bCs/>
          <w:iCs/>
          <w:sz w:val="26"/>
          <w:szCs w:val="26"/>
        </w:rPr>
      </w:pPr>
      <w:r w:rsidRPr="00575DCC">
        <w:rPr>
          <w:rFonts w:ascii="Times New Roman" w:hAnsi="Times New Roman"/>
          <w:b/>
          <w:bCs/>
          <w:iCs/>
          <w:sz w:val="26"/>
          <w:szCs w:val="26"/>
        </w:rPr>
        <w:t>Kính gửi:</w:t>
      </w:r>
      <w:r w:rsidRPr="00BA2BDA">
        <w:rPr>
          <w:rFonts w:ascii="Times New Roman" w:hAnsi="Times New Roman"/>
          <w:b/>
          <w:bCs/>
          <w:iCs/>
          <w:sz w:val="26"/>
          <w:szCs w:val="26"/>
        </w:rPr>
        <w:t>Các nhà khoa học trong trường</w:t>
      </w:r>
    </w:p>
    <w:p w:rsidR="00575DCC" w:rsidRPr="00575DCC" w:rsidRDefault="00575DCC" w:rsidP="00603E9B">
      <w:pPr>
        <w:spacing w:line="288" w:lineRule="auto"/>
        <w:ind w:firstLine="720"/>
        <w:jc w:val="both"/>
        <w:rPr>
          <w:rFonts w:ascii="Times New Roman" w:hAnsi="Times New Roman"/>
          <w:bCs/>
          <w:color w:val="000000"/>
          <w:szCs w:val="28"/>
        </w:rPr>
      </w:pPr>
      <w:r w:rsidRPr="009C6E33">
        <w:rPr>
          <w:rFonts w:ascii="Times New Roman" w:hAnsi="Times New Roman"/>
          <w:bCs/>
          <w:color w:val="000000"/>
          <w:szCs w:val="28"/>
        </w:rPr>
        <w:t xml:space="preserve">Thực </w:t>
      </w:r>
      <w:r>
        <w:rPr>
          <w:rFonts w:ascii="Times New Roman" w:hAnsi="Times New Roman"/>
          <w:bCs/>
          <w:color w:val="000000"/>
          <w:szCs w:val="28"/>
        </w:rPr>
        <w:t xml:space="preserve">hiện Nghị quyết số 77/2014/QH13 của Quốc hội khóa 13 về kế hoạch phát triển kinh tế xã hội năm 2015 </w:t>
      </w:r>
      <w:r w:rsidRPr="00E505A4">
        <w:rPr>
          <w:rFonts w:ascii="Times New Roman" w:hAnsi="Times New Roman"/>
          <w:bCs/>
          <w:i/>
          <w:color w:val="000000"/>
          <w:szCs w:val="28"/>
        </w:rPr>
        <w:t xml:space="preserve">“ giao Chính phủ rà soát, tính toán và xây dựng hệ thống chỉ tiêu kinh tế, xã hội, môi trường theo kế hoạch 5 năm, hàng năm có tính khoa học và định lượng và phù hợp báo cáo Quốc hội xem xét tại kỳ họp thứ 10 và đưa vào áp dụng từ kế hoạch năm </w:t>
      </w:r>
      <w:r>
        <w:rPr>
          <w:rFonts w:ascii="Times New Roman" w:hAnsi="Times New Roman"/>
          <w:bCs/>
          <w:color w:val="000000"/>
          <w:szCs w:val="28"/>
        </w:rPr>
        <w:t xml:space="preserve">2016”, trường Đại học Kinh tế Quốc dân phối hợp với Ủy ban Kinh tế của Quốc hội và Ban Kinh tế Trung ương tổ chức Hội thảo khoa học cấp Quốc gia với chủ đề </w:t>
      </w:r>
      <w:r w:rsidRPr="00575DCC">
        <w:rPr>
          <w:rFonts w:ascii="Times New Roman" w:hAnsi="Times New Roman"/>
          <w:b/>
          <w:bCs/>
          <w:i/>
          <w:color w:val="000000"/>
          <w:szCs w:val="28"/>
        </w:rPr>
        <w:t>“Hoàn thiện hệ thống chỉ tiêu kế hoạch phát triển kinh tế - xã hội”</w:t>
      </w:r>
      <w:r w:rsidRPr="00B10702">
        <w:rPr>
          <w:rFonts w:ascii="Times New Roman" w:hAnsi="Times New Roman"/>
          <w:bCs/>
          <w:i/>
          <w:color w:val="000000"/>
          <w:szCs w:val="28"/>
        </w:rPr>
        <w:t xml:space="preserve">. </w:t>
      </w:r>
    </w:p>
    <w:p w:rsidR="00575DCC" w:rsidRDefault="00575DCC" w:rsidP="00575DCC">
      <w:pPr>
        <w:tabs>
          <w:tab w:val="num" w:pos="450"/>
        </w:tabs>
        <w:spacing w:line="312" w:lineRule="auto"/>
        <w:ind w:firstLine="450"/>
        <w:jc w:val="both"/>
        <w:rPr>
          <w:rFonts w:ascii="Times New Roman" w:hAnsi="Times New Roman"/>
          <w:szCs w:val="28"/>
        </w:rPr>
      </w:pPr>
      <w:r>
        <w:rPr>
          <w:rFonts w:ascii="Times New Roman" w:hAnsi="Times New Roman"/>
          <w:szCs w:val="28"/>
        </w:rPr>
        <w:tab/>
      </w:r>
      <w:r w:rsidR="008544B3">
        <w:rPr>
          <w:rFonts w:ascii="Times New Roman" w:hAnsi="Times New Roman"/>
          <w:szCs w:val="28"/>
        </w:rPr>
        <w:t xml:space="preserve">Mục tiêu </w:t>
      </w:r>
      <w:r>
        <w:rPr>
          <w:rFonts w:ascii="Times New Roman" w:hAnsi="Times New Roman"/>
          <w:szCs w:val="28"/>
        </w:rPr>
        <w:t>Hội thảo nhằm đánh giá được hệ thống chỉ tiêu kế hoạch phát triển Kinh tế - xã hội của các Bộ, ngành, địa phương và của Chính phủ đang áp dụng. Từ đó đề xuất hệ thống chỉ tiêu được sử dụng trong kế hoạch phát triển Kinh tế xã hội 5 năm và hàng năm phục vụ có hiệu quả hơn công tác điều hành, quản lý kinh tế của Chính phủ, các bộ, ngành, địa phương và công tác giám sát của Quốc hội.</w:t>
      </w:r>
    </w:p>
    <w:p w:rsidR="008544B3" w:rsidRDefault="008544B3" w:rsidP="00575DCC">
      <w:pPr>
        <w:tabs>
          <w:tab w:val="num" w:pos="450"/>
        </w:tabs>
        <w:spacing w:line="312" w:lineRule="auto"/>
        <w:ind w:firstLine="450"/>
        <w:jc w:val="both"/>
        <w:rPr>
          <w:rFonts w:ascii="Times New Roman" w:hAnsi="Times New Roman"/>
          <w:bCs/>
          <w:color w:val="000000"/>
          <w:szCs w:val="28"/>
        </w:rPr>
      </w:pPr>
      <w:r>
        <w:rPr>
          <w:rFonts w:ascii="Times New Roman" w:hAnsi="Times New Roman"/>
          <w:szCs w:val="28"/>
        </w:rPr>
        <w:tab/>
        <w:t>Thời gian d</w:t>
      </w:r>
      <w:r>
        <w:rPr>
          <w:rFonts w:ascii="Times New Roman" w:hAnsi="Times New Roman"/>
          <w:bCs/>
          <w:color w:val="000000"/>
          <w:szCs w:val="28"/>
        </w:rPr>
        <w:t>ự kiến tổ chức: ngày 14 tháng 5 năm 2015.</w:t>
      </w:r>
    </w:p>
    <w:p w:rsidR="008544B3" w:rsidRDefault="008544B3" w:rsidP="00575DCC">
      <w:pPr>
        <w:tabs>
          <w:tab w:val="num" w:pos="450"/>
        </w:tabs>
        <w:spacing w:line="312" w:lineRule="auto"/>
        <w:ind w:firstLine="450"/>
        <w:jc w:val="both"/>
        <w:rPr>
          <w:rFonts w:ascii="Times New Roman" w:hAnsi="Times New Roman"/>
          <w:szCs w:val="28"/>
        </w:rPr>
      </w:pPr>
      <w:r>
        <w:rPr>
          <w:rFonts w:ascii="Times New Roman" w:hAnsi="Times New Roman"/>
          <w:bCs/>
          <w:color w:val="000000"/>
          <w:szCs w:val="28"/>
        </w:rPr>
        <w:tab/>
        <w:t>Địa điểm: Phòng hội thảo G2 Nhà 10 trường Đại học Kinh tế Quốc dân</w:t>
      </w:r>
    </w:p>
    <w:p w:rsidR="00603E9B" w:rsidRDefault="00603E9B" w:rsidP="00603E9B">
      <w:pPr>
        <w:widowControl w:val="0"/>
        <w:spacing w:line="288" w:lineRule="auto"/>
        <w:ind w:firstLine="720"/>
        <w:jc w:val="both"/>
        <w:rPr>
          <w:rFonts w:ascii="Times New Roman" w:hAnsi="Times New Roman"/>
          <w:szCs w:val="28"/>
        </w:rPr>
      </w:pPr>
      <w:r>
        <w:rPr>
          <w:rFonts w:ascii="Times New Roman" w:hAnsi="Times New Roman"/>
          <w:szCs w:val="28"/>
        </w:rPr>
        <w:t xml:space="preserve">Nhà trường trân trọng kính mời Quý vị viết bài cho Hội thảo. Bài viết </w:t>
      </w:r>
      <w:r w:rsidRPr="00CA5894">
        <w:rPr>
          <w:rFonts w:ascii="Times New Roman" w:hAnsi="Times New Roman"/>
          <w:szCs w:val="28"/>
        </w:rPr>
        <w:t xml:space="preserve">có dung lượng khoảng 7 - 15 trang đánh máy, phông chữ Times New Roman, cỡ chữ 14, ghi rõ tên tác giả, đơn vị công tác và số điện thoại liên hệ, xin được gửi về Ban Thư ký </w:t>
      </w:r>
      <w:r>
        <w:rPr>
          <w:rFonts w:ascii="Times New Roman" w:hAnsi="Times New Roman"/>
          <w:szCs w:val="28"/>
        </w:rPr>
        <w:t xml:space="preserve">Hội thảo </w:t>
      </w:r>
      <w:r w:rsidRPr="00CA5894">
        <w:rPr>
          <w:rFonts w:ascii="Times New Roman" w:hAnsi="Times New Roman"/>
          <w:szCs w:val="28"/>
        </w:rPr>
        <w:t xml:space="preserve">(cho TS. </w:t>
      </w:r>
      <w:r>
        <w:rPr>
          <w:rFonts w:ascii="Times New Roman" w:hAnsi="Times New Roman"/>
          <w:szCs w:val="28"/>
        </w:rPr>
        <w:t>Trịnh Mai Vân</w:t>
      </w:r>
      <w:r w:rsidRPr="00CA5894">
        <w:rPr>
          <w:rFonts w:ascii="Times New Roman" w:hAnsi="Times New Roman"/>
          <w:szCs w:val="28"/>
        </w:rPr>
        <w:t xml:space="preserve">, email </w:t>
      </w:r>
      <w:hyperlink r:id="rId5" w:history="1">
        <w:r w:rsidRPr="00213F8A">
          <w:rPr>
            <w:rStyle w:val="Hyperlink"/>
            <w:rFonts w:ascii="Times New Roman" w:hAnsi="Times New Roman"/>
            <w:szCs w:val="28"/>
          </w:rPr>
          <w:t>trinhmaivan@neu.edu.vn</w:t>
        </w:r>
      </w:hyperlink>
      <w:r w:rsidR="008544B3">
        <w:rPr>
          <w:rStyle w:val="Hyperlink"/>
          <w:rFonts w:ascii="Times New Roman" w:hAnsi="Times New Roman"/>
          <w:szCs w:val="28"/>
        </w:rPr>
        <w:t>, đt 0903261111</w:t>
      </w:r>
      <w:r w:rsidRPr="00CA5894">
        <w:rPr>
          <w:rFonts w:ascii="Times New Roman" w:hAnsi="Times New Roman"/>
          <w:szCs w:val="28"/>
        </w:rPr>
        <w:t xml:space="preserve">) </w:t>
      </w:r>
      <w:r w:rsidRPr="00CA5894">
        <w:rPr>
          <w:rFonts w:ascii="Times New Roman" w:hAnsi="Times New Roman"/>
          <w:b/>
          <w:szCs w:val="28"/>
        </w:rPr>
        <w:t xml:space="preserve">trước ngày </w:t>
      </w:r>
      <w:r w:rsidR="00575DCC">
        <w:rPr>
          <w:rFonts w:ascii="Times New Roman" w:hAnsi="Times New Roman"/>
          <w:b/>
          <w:szCs w:val="28"/>
        </w:rPr>
        <w:t>02</w:t>
      </w:r>
      <w:r>
        <w:rPr>
          <w:rFonts w:ascii="Times New Roman" w:hAnsi="Times New Roman"/>
          <w:b/>
          <w:szCs w:val="28"/>
        </w:rPr>
        <w:t xml:space="preserve"> tháng </w:t>
      </w:r>
      <w:r w:rsidR="00575DCC">
        <w:rPr>
          <w:rFonts w:ascii="Times New Roman" w:hAnsi="Times New Roman"/>
          <w:b/>
          <w:szCs w:val="28"/>
        </w:rPr>
        <w:t>5</w:t>
      </w:r>
      <w:r>
        <w:rPr>
          <w:rFonts w:ascii="Times New Roman" w:hAnsi="Times New Roman"/>
          <w:b/>
          <w:szCs w:val="28"/>
        </w:rPr>
        <w:t xml:space="preserve"> năm </w:t>
      </w:r>
      <w:r w:rsidRPr="00CA5894">
        <w:rPr>
          <w:rFonts w:ascii="Times New Roman" w:hAnsi="Times New Roman"/>
          <w:b/>
          <w:szCs w:val="28"/>
        </w:rPr>
        <w:t>201</w:t>
      </w:r>
      <w:r w:rsidR="00575DCC">
        <w:rPr>
          <w:rFonts w:ascii="Times New Roman" w:hAnsi="Times New Roman"/>
          <w:b/>
          <w:szCs w:val="28"/>
        </w:rPr>
        <w:t>5</w:t>
      </w:r>
      <w:r w:rsidRPr="00CA5894">
        <w:rPr>
          <w:rFonts w:ascii="Times New Roman" w:hAnsi="Times New Roman"/>
          <w:szCs w:val="28"/>
        </w:rPr>
        <w:t xml:space="preserve">. </w:t>
      </w:r>
    </w:p>
    <w:p w:rsidR="00575DCC" w:rsidRPr="00CA5894" w:rsidRDefault="00575DCC" w:rsidP="00603E9B">
      <w:pPr>
        <w:widowControl w:val="0"/>
        <w:spacing w:line="288" w:lineRule="auto"/>
        <w:ind w:firstLine="720"/>
        <w:jc w:val="both"/>
        <w:rPr>
          <w:rFonts w:ascii="Times New Roman" w:hAnsi="Times New Roman"/>
          <w:szCs w:val="28"/>
        </w:rPr>
      </w:pPr>
      <w:r>
        <w:rPr>
          <w:rFonts w:ascii="Times New Roman" w:hAnsi="Times New Roman"/>
          <w:szCs w:val="28"/>
        </w:rPr>
        <w:t>Nội dung chủ đề viết bài được gửi kèm giấy mời này.</w:t>
      </w:r>
    </w:p>
    <w:p w:rsidR="00603E9B" w:rsidRPr="00CA5894" w:rsidRDefault="00603E9B" w:rsidP="00575DCC">
      <w:pPr>
        <w:widowControl w:val="0"/>
        <w:spacing w:line="312" w:lineRule="auto"/>
        <w:ind w:firstLine="720"/>
        <w:jc w:val="both"/>
        <w:rPr>
          <w:rFonts w:ascii="Times New Roman" w:hAnsi="Times New Roman"/>
          <w:szCs w:val="28"/>
        </w:rPr>
      </w:pPr>
      <w:r>
        <w:rPr>
          <w:rFonts w:ascii="Times New Roman" w:hAnsi="Times New Roman"/>
          <w:szCs w:val="28"/>
        </w:rPr>
        <w:t>T</w:t>
      </w:r>
      <w:r w:rsidRPr="00CA5894">
        <w:rPr>
          <w:rFonts w:ascii="Times New Roman" w:hAnsi="Times New Roman"/>
          <w:szCs w:val="28"/>
        </w:rPr>
        <w:t>rân trọng cảm ơn!</w:t>
      </w:r>
    </w:p>
    <w:tbl>
      <w:tblPr>
        <w:tblW w:w="10487" w:type="dxa"/>
        <w:tblInd w:w="108" w:type="dxa"/>
        <w:tblLook w:val="01E0"/>
      </w:tblPr>
      <w:tblGrid>
        <w:gridCol w:w="4920"/>
        <w:gridCol w:w="5567"/>
      </w:tblGrid>
      <w:tr w:rsidR="00603E9B" w:rsidRPr="00BA2BDA" w:rsidTr="008544B3">
        <w:trPr>
          <w:trHeight w:val="2321"/>
        </w:trPr>
        <w:tc>
          <w:tcPr>
            <w:tcW w:w="4920" w:type="dxa"/>
          </w:tcPr>
          <w:p w:rsidR="008544B3" w:rsidRPr="008544B3" w:rsidRDefault="008544B3" w:rsidP="008544B3">
            <w:pPr>
              <w:jc w:val="both"/>
              <w:rPr>
                <w:rFonts w:ascii="Times New Roman" w:hAnsi="Times New Roman"/>
                <w:b/>
                <w:bCs/>
                <w:i/>
                <w:iCs/>
                <w:noProof w:val="0"/>
                <w:sz w:val="24"/>
                <w:szCs w:val="24"/>
              </w:rPr>
            </w:pPr>
            <w:r w:rsidRPr="008544B3">
              <w:rPr>
                <w:rFonts w:ascii="Times New Roman" w:hAnsi="Times New Roman"/>
                <w:b/>
                <w:bCs/>
                <w:i/>
                <w:iCs/>
                <w:noProof w:val="0"/>
                <w:sz w:val="24"/>
                <w:szCs w:val="24"/>
              </w:rPr>
              <w:t>Nơi nhận:</w:t>
            </w:r>
          </w:p>
          <w:p w:rsidR="008544B3" w:rsidRPr="008544B3" w:rsidRDefault="008544B3" w:rsidP="008544B3">
            <w:pPr>
              <w:jc w:val="both"/>
              <w:rPr>
                <w:rFonts w:ascii="Times New Roman" w:hAnsi="Times New Roman"/>
                <w:noProof w:val="0"/>
                <w:sz w:val="22"/>
                <w:szCs w:val="22"/>
              </w:rPr>
            </w:pPr>
            <w:r w:rsidRPr="008544B3">
              <w:rPr>
                <w:rFonts w:ascii="Times New Roman" w:hAnsi="Times New Roman"/>
                <w:noProof w:val="0"/>
                <w:sz w:val="22"/>
                <w:szCs w:val="22"/>
              </w:rPr>
              <w:t xml:space="preserve">- </w:t>
            </w:r>
            <w:r>
              <w:rPr>
                <w:rFonts w:ascii="Times New Roman" w:hAnsi="Times New Roman"/>
                <w:noProof w:val="0"/>
                <w:sz w:val="22"/>
                <w:szCs w:val="22"/>
              </w:rPr>
              <w:t>Như kính gửi</w:t>
            </w:r>
          </w:p>
          <w:p w:rsidR="00603E9B" w:rsidRPr="00575DCC" w:rsidRDefault="008544B3" w:rsidP="008544B3">
            <w:pPr>
              <w:widowControl w:val="0"/>
              <w:spacing w:line="288" w:lineRule="auto"/>
              <w:jc w:val="both"/>
              <w:rPr>
                <w:rFonts w:ascii="Times New Roman" w:hAnsi="Times New Roman"/>
                <w:i/>
                <w:iCs/>
                <w:sz w:val="22"/>
                <w:szCs w:val="22"/>
              </w:rPr>
            </w:pPr>
            <w:r w:rsidRPr="008544B3">
              <w:rPr>
                <w:rFonts w:ascii="Times New Roman" w:hAnsi="Times New Roman"/>
                <w:noProof w:val="0"/>
                <w:sz w:val="22"/>
                <w:szCs w:val="22"/>
              </w:rPr>
              <w:t>- Lưu:</w:t>
            </w:r>
            <w:r>
              <w:rPr>
                <w:rFonts w:ascii="Times New Roman" w:hAnsi="Times New Roman"/>
                <w:noProof w:val="0"/>
                <w:sz w:val="22"/>
                <w:szCs w:val="22"/>
              </w:rPr>
              <w:t xml:space="preserve"> TH, QLKH</w:t>
            </w:r>
          </w:p>
        </w:tc>
        <w:tc>
          <w:tcPr>
            <w:tcW w:w="5567" w:type="dxa"/>
          </w:tcPr>
          <w:p w:rsidR="00603E9B" w:rsidRPr="0041033F" w:rsidRDefault="00603E9B" w:rsidP="00B64B40">
            <w:pPr>
              <w:widowControl w:val="0"/>
              <w:spacing w:line="288" w:lineRule="auto"/>
              <w:jc w:val="center"/>
              <w:rPr>
                <w:rFonts w:ascii="Times New Roman" w:hAnsi="Times New Roman"/>
                <w:b/>
                <w:bCs/>
                <w:sz w:val="24"/>
              </w:rPr>
            </w:pPr>
            <w:r w:rsidRPr="0041033F">
              <w:rPr>
                <w:rFonts w:ascii="Times New Roman" w:hAnsi="Times New Roman"/>
                <w:b/>
                <w:bCs/>
                <w:sz w:val="24"/>
              </w:rPr>
              <w:t xml:space="preserve">KT. HIỆU TRƯỞNG                                                                                            </w:t>
            </w:r>
            <w:r w:rsidRPr="0041033F">
              <w:rPr>
                <w:rFonts w:ascii="Times New Roman" w:hAnsi="Times New Roman"/>
                <w:b/>
                <w:bCs/>
                <w:spacing w:val="-16"/>
                <w:sz w:val="24"/>
              </w:rPr>
              <w:t xml:space="preserve">PHÓ HIỆU TRƯỞNG </w:t>
            </w:r>
          </w:p>
          <w:p w:rsidR="00603E9B" w:rsidRDefault="00603E9B" w:rsidP="00B64B40">
            <w:pPr>
              <w:widowControl w:val="0"/>
              <w:spacing w:line="288" w:lineRule="auto"/>
              <w:jc w:val="both"/>
              <w:rPr>
                <w:rFonts w:ascii="Times New Roman" w:hAnsi="Times New Roman"/>
                <w:b/>
                <w:bCs/>
              </w:rPr>
            </w:pPr>
          </w:p>
          <w:p w:rsidR="00575DCC" w:rsidRDefault="00D12EA4" w:rsidP="00B64B40">
            <w:pPr>
              <w:widowControl w:val="0"/>
              <w:spacing w:line="288" w:lineRule="auto"/>
              <w:jc w:val="both"/>
              <w:rPr>
                <w:rFonts w:ascii="Times New Roman" w:hAnsi="Times New Roman"/>
                <w:b/>
                <w:bCs/>
              </w:rPr>
            </w:pPr>
            <w:bookmarkStart w:id="0" w:name="_GoBack"/>
            <w:bookmarkEnd w:id="0"/>
            <w:r>
              <w:rPr>
                <w:rFonts w:ascii="Times New Roman" w:hAnsi="Times New Roman"/>
                <w:b/>
                <w:bCs/>
              </w:rPr>
              <w:t>(đã ký)</w:t>
            </w:r>
          </w:p>
          <w:p w:rsidR="008544B3" w:rsidRPr="00BA2BDA" w:rsidRDefault="008544B3" w:rsidP="00B64B40">
            <w:pPr>
              <w:widowControl w:val="0"/>
              <w:spacing w:line="288" w:lineRule="auto"/>
              <w:jc w:val="both"/>
              <w:rPr>
                <w:rFonts w:ascii="Times New Roman" w:hAnsi="Times New Roman"/>
                <w:b/>
                <w:bCs/>
              </w:rPr>
            </w:pPr>
          </w:p>
          <w:p w:rsidR="00603E9B" w:rsidRPr="00CA5894" w:rsidRDefault="00575DCC" w:rsidP="00575DCC">
            <w:pPr>
              <w:widowControl w:val="0"/>
              <w:spacing w:before="120" w:line="288" w:lineRule="auto"/>
              <w:jc w:val="center"/>
              <w:rPr>
                <w:rFonts w:ascii="Times New Roman" w:hAnsi="Times New Roman"/>
                <w:b/>
                <w:bCs/>
                <w:iCs/>
                <w:sz w:val="26"/>
                <w:szCs w:val="26"/>
              </w:rPr>
            </w:pPr>
            <w:r>
              <w:rPr>
                <w:rFonts w:ascii="Times New Roman" w:hAnsi="Times New Roman"/>
                <w:b/>
                <w:bCs/>
                <w:iCs/>
                <w:sz w:val="26"/>
                <w:szCs w:val="26"/>
              </w:rPr>
              <w:t>P</w:t>
            </w:r>
            <w:r w:rsidR="00603E9B" w:rsidRPr="00BA2BDA">
              <w:rPr>
                <w:rFonts w:ascii="Times New Roman" w:hAnsi="Times New Roman"/>
                <w:b/>
                <w:bCs/>
                <w:iCs/>
                <w:sz w:val="26"/>
                <w:szCs w:val="26"/>
              </w:rPr>
              <w:t xml:space="preserve">GS.TS. </w:t>
            </w:r>
            <w:r w:rsidR="00603E9B">
              <w:rPr>
                <w:rFonts w:ascii="Times New Roman" w:hAnsi="Times New Roman"/>
                <w:b/>
                <w:bCs/>
                <w:iCs/>
                <w:sz w:val="26"/>
                <w:szCs w:val="26"/>
              </w:rPr>
              <w:t xml:space="preserve">Trần </w:t>
            </w:r>
            <w:r>
              <w:rPr>
                <w:rFonts w:ascii="Times New Roman" w:hAnsi="Times New Roman"/>
                <w:b/>
                <w:bCs/>
                <w:iCs/>
                <w:sz w:val="26"/>
                <w:szCs w:val="26"/>
              </w:rPr>
              <w:t>Thị Vân Hoa</w:t>
            </w:r>
          </w:p>
        </w:tc>
      </w:tr>
    </w:tbl>
    <w:p w:rsidR="00603E9B" w:rsidRDefault="00603E9B" w:rsidP="008544B3">
      <w:pPr>
        <w:spacing w:line="360" w:lineRule="exact"/>
        <w:jc w:val="center"/>
        <w:rPr>
          <w:rFonts w:ascii="Times New Roman" w:hAnsi="Times New Roman"/>
          <w:b/>
        </w:rPr>
      </w:pPr>
      <w:r>
        <w:rPr>
          <w:rFonts w:ascii="Times New Roman" w:hAnsi="Times New Roman"/>
          <w:b/>
        </w:rPr>
        <w:br w:type="page"/>
      </w:r>
      <w:r w:rsidRPr="00BA2BDA">
        <w:rPr>
          <w:rFonts w:ascii="Times New Roman" w:hAnsi="Times New Roman"/>
          <w:b/>
        </w:rPr>
        <w:lastRenderedPageBreak/>
        <w:t>DANH MỤC CÁC VẤN ĐỀ MỜI VIẾT BÀI</w:t>
      </w:r>
    </w:p>
    <w:p w:rsidR="00603E9B" w:rsidRPr="00BA2BDA" w:rsidRDefault="00603E9B" w:rsidP="00603E9B">
      <w:pPr>
        <w:spacing w:line="360" w:lineRule="exact"/>
        <w:jc w:val="center"/>
        <w:rPr>
          <w:rFonts w:ascii="Times New Roman" w:hAnsi="Times New Roman"/>
          <w:b/>
        </w:rPr>
      </w:pPr>
    </w:p>
    <w:p w:rsidR="00575DCC" w:rsidRPr="00A63207" w:rsidRDefault="00575DCC" w:rsidP="00575DCC">
      <w:pPr>
        <w:numPr>
          <w:ilvl w:val="0"/>
          <w:numId w:val="2"/>
        </w:numPr>
        <w:tabs>
          <w:tab w:val="clear" w:pos="1485"/>
          <w:tab w:val="num" w:pos="567"/>
        </w:tabs>
        <w:spacing w:line="312" w:lineRule="auto"/>
        <w:ind w:left="567" w:hanging="567"/>
        <w:jc w:val="both"/>
        <w:rPr>
          <w:rFonts w:ascii="Times New Roman" w:hAnsi="Times New Roman"/>
          <w:szCs w:val="28"/>
          <w:lang w:val="vi-VN"/>
        </w:rPr>
      </w:pPr>
      <w:r w:rsidRPr="00C7657A">
        <w:rPr>
          <w:rFonts w:ascii="Times New Roman" w:hAnsi="Times New Roman"/>
          <w:szCs w:val="28"/>
          <w:lang w:val="vi-VN"/>
        </w:rPr>
        <w:t xml:space="preserve">Đánh giá </w:t>
      </w:r>
      <w:r w:rsidRPr="00950AA6">
        <w:rPr>
          <w:rFonts w:ascii="Times New Roman" w:hAnsi="Times New Roman"/>
          <w:szCs w:val="28"/>
          <w:lang w:val="vi-VN"/>
        </w:rPr>
        <w:t xml:space="preserve">nội dung </w:t>
      </w:r>
      <w:r>
        <w:rPr>
          <w:rFonts w:ascii="Times New Roman" w:hAnsi="Times New Roman"/>
          <w:szCs w:val="28"/>
          <w:lang w:val="en-AU"/>
        </w:rPr>
        <w:t xml:space="preserve">và kết cấu của </w:t>
      </w:r>
      <w:r w:rsidRPr="00950AA6">
        <w:rPr>
          <w:rFonts w:ascii="Times New Roman" w:hAnsi="Times New Roman"/>
          <w:szCs w:val="28"/>
          <w:lang w:val="vi-VN"/>
        </w:rPr>
        <w:t>kế hoạch phát triển kinh tế - xã hội của các Bộ, ngành, địa phương và của Chính phủ.</w:t>
      </w:r>
    </w:p>
    <w:p w:rsidR="00575DCC" w:rsidRPr="00A63207" w:rsidRDefault="00575DCC" w:rsidP="00575DCC">
      <w:pPr>
        <w:numPr>
          <w:ilvl w:val="0"/>
          <w:numId w:val="2"/>
        </w:numPr>
        <w:tabs>
          <w:tab w:val="clear" w:pos="1485"/>
          <w:tab w:val="num" w:pos="567"/>
        </w:tabs>
        <w:spacing w:line="312" w:lineRule="auto"/>
        <w:ind w:left="567" w:hanging="567"/>
        <w:jc w:val="both"/>
        <w:rPr>
          <w:rFonts w:ascii="Times New Roman" w:hAnsi="Times New Roman"/>
          <w:szCs w:val="28"/>
          <w:lang w:val="vi-VN"/>
        </w:rPr>
      </w:pPr>
      <w:r>
        <w:rPr>
          <w:rFonts w:ascii="Times New Roman" w:hAnsi="Times New Roman"/>
          <w:szCs w:val="28"/>
          <w:lang w:val="en-AU"/>
        </w:rPr>
        <w:t>Làm rõ c</w:t>
      </w:r>
      <w:r w:rsidRPr="00950AA6">
        <w:rPr>
          <w:rFonts w:ascii="Times New Roman" w:hAnsi="Times New Roman"/>
          <w:szCs w:val="28"/>
          <w:lang w:val="vi-VN"/>
        </w:rPr>
        <w:t xml:space="preserve">ơ sở </w:t>
      </w:r>
      <w:r>
        <w:rPr>
          <w:rFonts w:ascii="Times New Roman" w:hAnsi="Times New Roman"/>
          <w:szCs w:val="28"/>
          <w:lang w:val="en-AU"/>
        </w:rPr>
        <w:t>lý luận và thực tiễncủa hệ thống chỉ tiêu</w:t>
      </w:r>
      <w:r w:rsidRPr="00950AA6">
        <w:rPr>
          <w:rFonts w:ascii="Times New Roman" w:hAnsi="Times New Roman"/>
          <w:szCs w:val="28"/>
          <w:lang w:val="vi-VN"/>
        </w:rPr>
        <w:t xml:space="preserve"> kế hoạch phát triển kinh tế - xã hội.</w:t>
      </w:r>
    </w:p>
    <w:p w:rsidR="008544B3" w:rsidRPr="008544B3" w:rsidRDefault="00575DCC" w:rsidP="00575DCC">
      <w:pPr>
        <w:numPr>
          <w:ilvl w:val="0"/>
          <w:numId w:val="2"/>
        </w:numPr>
        <w:tabs>
          <w:tab w:val="clear" w:pos="1485"/>
          <w:tab w:val="num" w:pos="567"/>
        </w:tabs>
        <w:spacing w:line="312" w:lineRule="auto"/>
        <w:ind w:left="567" w:hanging="567"/>
        <w:jc w:val="both"/>
        <w:rPr>
          <w:rFonts w:ascii="Times New Roman" w:hAnsi="Times New Roman"/>
          <w:b/>
          <w:szCs w:val="28"/>
          <w:lang w:val="vi-VN"/>
        </w:rPr>
      </w:pPr>
      <w:r w:rsidRPr="00370A99">
        <w:rPr>
          <w:rFonts w:ascii="Times New Roman" w:hAnsi="Times New Roman"/>
          <w:szCs w:val="28"/>
          <w:lang w:val="vi-VN"/>
        </w:rPr>
        <w:t>Đánh giá mức độ phù hợp</w:t>
      </w:r>
      <w:r>
        <w:rPr>
          <w:rFonts w:ascii="Times New Roman" w:hAnsi="Times New Roman"/>
          <w:szCs w:val="28"/>
          <w:lang w:val="en-AU"/>
        </w:rPr>
        <w:t>, tính khả thi, tính liên kết quốc tế</w:t>
      </w:r>
      <w:r w:rsidRPr="00370A99">
        <w:rPr>
          <w:rFonts w:ascii="Times New Roman" w:hAnsi="Times New Roman"/>
          <w:szCs w:val="28"/>
          <w:lang w:val="vi-VN"/>
        </w:rPr>
        <w:t xml:space="preserve"> của </w:t>
      </w:r>
      <w:r w:rsidRPr="00E7116F">
        <w:rPr>
          <w:rFonts w:ascii="Times New Roman" w:hAnsi="Times New Roman"/>
          <w:szCs w:val="28"/>
          <w:lang w:val="vi-VN"/>
        </w:rPr>
        <w:t>hệ thống</w:t>
      </w:r>
      <w:r>
        <w:rPr>
          <w:rFonts w:ascii="Times New Roman" w:hAnsi="Times New Roman"/>
          <w:szCs w:val="28"/>
          <w:lang w:val="en-AU"/>
        </w:rPr>
        <w:t>chỉ tiêu kế hoạch phát triển KTXH</w:t>
      </w:r>
      <w:r w:rsidRPr="00370A99">
        <w:rPr>
          <w:rFonts w:ascii="Times New Roman" w:hAnsi="Times New Roman"/>
          <w:szCs w:val="28"/>
          <w:lang w:val="vi-VN"/>
        </w:rPr>
        <w:t xml:space="preserve"> hiện đang được sử dụng </w:t>
      </w:r>
      <w:r w:rsidRPr="00AD789C">
        <w:rPr>
          <w:rFonts w:ascii="Times New Roman" w:hAnsi="Times New Roman"/>
          <w:szCs w:val="28"/>
          <w:lang w:val="vi-VN"/>
        </w:rPr>
        <w:t xml:space="preserve">(từng tỉnh, thành phố trực thuộc </w:t>
      </w:r>
      <w:r w:rsidRPr="00E7116F">
        <w:rPr>
          <w:rFonts w:ascii="Times New Roman" w:hAnsi="Times New Roman"/>
          <w:szCs w:val="28"/>
          <w:lang w:val="vi-VN"/>
        </w:rPr>
        <w:t>T</w:t>
      </w:r>
      <w:r w:rsidRPr="00AD789C">
        <w:rPr>
          <w:rFonts w:ascii="Times New Roman" w:hAnsi="Times New Roman"/>
          <w:szCs w:val="28"/>
          <w:lang w:val="vi-VN"/>
        </w:rPr>
        <w:t>rung ương thế nào).</w:t>
      </w:r>
    </w:p>
    <w:p w:rsidR="00575DCC" w:rsidRPr="00370A99" w:rsidRDefault="008544B3" w:rsidP="00575DCC">
      <w:pPr>
        <w:numPr>
          <w:ilvl w:val="0"/>
          <w:numId w:val="2"/>
        </w:numPr>
        <w:tabs>
          <w:tab w:val="clear" w:pos="1485"/>
          <w:tab w:val="num" w:pos="567"/>
        </w:tabs>
        <w:spacing w:line="312" w:lineRule="auto"/>
        <w:ind w:left="567" w:hanging="567"/>
        <w:jc w:val="both"/>
        <w:rPr>
          <w:rFonts w:ascii="Times New Roman" w:hAnsi="Times New Roman"/>
          <w:b/>
          <w:szCs w:val="28"/>
          <w:lang w:val="vi-VN"/>
        </w:rPr>
      </w:pPr>
      <w:r>
        <w:rPr>
          <w:rFonts w:ascii="Times New Roman" w:hAnsi="Times New Roman"/>
          <w:szCs w:val="28"/>
        </w:rPr>
        <w:t>Kinh nghiệm quốc tế về hệ thống chỉ tiêu phát triển Kinh tế xã hội.</w:t>
      </w:r>
    </w:p>
    <w:p w:rsidR="00575DCC" w:rsidRPr="00AD789C" w:rsidRDefault="00575DCC" w:rsidP="00575DCC">
      <w:pPr>
        <w:numPr>
          <w:ilvl w:val="0"/>
          <w:numId w:val="2"/>
        </w:numPr>
        <w:tabs>
          <w:tab w:val="clear" w:pos="1485"/>
          <w:tab w:val="num" w:pos="567"/>
        </w:tabs>
        <w:spacing w:line="312" w:lineRule="auto"/>
        <w:ind w:left="567" w:hanging="567"/>
        <w:jc w:val="both"/>
        <w:rPr>
          <w:rFonts w:ascii="Times New Roman" w:hAnsi="Times New Roman"/>
          <w:szCs w:val="28"/>
          <w:lang w:val="vi-VN"/>
        </w:rPr>
      </w:pPr>
      <w:r w:rsidRPr="00AD789C">
        <w:rPr>
          <w:rFonts w:ascii="Times New Roman" w:hAnsi="Times New Roman"/>
          <w:szCs w:val="28"/>
          <w:lang w:val="vi-VN"/>
        </w:rPr>
        <w:t xml:space="preserve">Vấn đề kinh tế vùng và liên kết vùng, phân cấp, phân quyền của Trung ương và địa phương, chức năng của chính quyền </w:t>
      </w:r>
      <w:r w:rsidRPr="00E7116F">
        <w:rPr>
          <w:rFonts w:ascii="Times New Roman" w:hAnsi="Times New Roman"/>
          <w:szCs w:val="28"/>
          <w:lang w:val="vi-VN"/>
        </w:rPr>
        <w:t>T</w:t>
      </w:r>
      <w:r w:rsidRPr="00AD789C">
        <w:rPr>
          <w:rFonts w:ascii="Times New Roman" w:hAnsi="Times New Roman"/>
          <w:szCs w:val="28"/>
          <w:lang w:val="vi-VN"/>
        </w:rPr>
        <w:t>rung ương và địa phương</w:t>
      </w:r>
      <w:r>
        <w:rPr>
          <w:rFonts w:ascii="Times New Roman" w:hAnsi="Times New Roman"/>
          <w:szCs w:val="28"/>
          <w:lang w:val="en-AU"/>
        </w:rPr>
        <w:t xml:space="preserve"> trong việc xây dựng, theo dõi và giám sát việc thực hiện hệ thống chỉ tiêu Kế hoạch phát triển KTXH</w:t>
      </w:r>
      <w:r w:rsidRPr="00AD789C">
        <w:rPr>
          <w:rFonts w:ascii="Times New Roman" w:hAnsi="Times New Roman"/>
          <w:szCs w:val="28"/>
          <w:lang w:val="vi-VN"/>
        </w:rPr>
        <w:t>.</w:t>
      </w:r>
    </w:p>
    <w:p w:rsidR="00575DCC" w:rsidRPr="00A01811" w:rsidRDefault="00575DCC" w:rsidP="00575DCC">
      <w:pPr>
        <w:numPr>
          <w:ilvl w:val="0"/>
          <w:numId w:val="2"/>
        </w:numPr>
        <w:tabs>
          <w:tab w:val="clear" w:pos="1485"/>
          <w:tab w:val="num" w:pos="567"/>
        </w:tabs>
        <w:spacing w:line="312" w:lineRule="auto"/>
        <w:ind w:left="567" w:hanging="567"/>
        <w:jc w:val="both"/>
        <w:rPr>
          <w:rFonts w:ascii="Times New Roman" w:hAnsi="Times New Roman"/>
          <w:szCs w:val="28"/>
          <w:lang w:val="vi-VN"/>
        </w:rPr>
      </w:pPr>
      <w:r w:rsidRPr="00E7116F">
        <w:rPr>
          <w:rFonts w:ascii="Times New Roman" w:hAnsi="Times New Roman"/>
          <w:szCs w:val="28"/>
          <w:lang w:val="vi-VN"/>
        </w:rPr>
        <w:t xml:space="preserve">Khuyến nghị hoàn thiện </w:t>
      </w:r>
      <w:r w:rsidRPr="00950AA6">
        <w:rPr>
          <w:rFonts w:ascii="Times New Roman" w:hAnsi="Times New Roman"/>
          <w:szCs w:val="28"/>
          <w:lang w:val="vi-VN"/>
        </w:rPr>
        <w:t>hệ thống chỉ tiêu kế hoạch phát triển kinh tế - xã hội</w:t>
      </w:r>
      <w:r w:rsidRPr="00E7116F">
        <w:rPr>
          <w:rFonts w:ascii="Times New Roman" w:hAnsi="Times New Roman"/>
          <w:szCs w:val="28"/>
          <w:lang w:val="vi-VN"/>
        </w:rPr>
        <w:t xml:space="preserve"> 5 năm và hàng năm</w:t>
      </w:r>
      <w:r w:rsidRPr="00950AA6">
        <w:rPr>
          <w:rFonts w:ascii="Times New Roman" w:hAnsi="Times New Roman"/>
          <w:szCs w:val="28"/>
          <w:lang w:val="vi-VN"/>
        </w:rPr>
        <w:t>.</w:t>
      </w:r>
    </w:p>
    <w:p w:rsidR="00575DCC" w:rsidRPr="00A86BE6" w:rsidRDefault="00575DCC" w:rsidP="00575DCC">
      <w:pPr>
        <w:numPr>
          <w:ilvl w:val="0"/>
          <w:numId w:val="2"/>
        </w:numPr>
        <w:tabs>
          <w:tab w:val="clear" w:pos="1485"/>
          <w:tab w:val="num" w:pos="567"/>
        </w:tabs>
        <w:spacing w:line="312" w:lineRule="auto"/>
        <w:ind w:left="567" w:hanging="567"/>
        <w:jc w:val="both"/>
        <w:rPr>
          <w:rFonts w:ascii="Times New Roman" w:hAnsi="Times New Roman"/>
          <w:szCs w:val="28"/>
          <w:lang w:val="vi-VN"/>
        </w:rPr>
      </w:pPr>
      <w:r w:rsidRPr="00E7116F">
        <w:rPr>
          <w:rFonts w:ascii="Times New Roman" w:hAnsi="Times New Roman"/>
          <w:szCs w:val="28"/>
          <w:lang w:val="vi-VN"/>
        </w:rPr>
        <w:t xml:space="preserve">Khuyến nghị công tác giám sát của Quốc Hội, công tác theo dõi, đánh giá của Chính phủ, các bộ, ngành, địa phương đối với các kế hoạch </w:t>
      </w:r>
      <w:r w:rsidRPr="00950AA6">
        <w:rPr>
          <w:rFonts w:ascii="Times New Roman" w:hAnsi="Times New Roman"/>
          <w:szCs w:val="28"/>
          <w:lang w:val="vi-VN"/>
        </w:rPr>
        <w:t>hoạch phát triển kinh tế - xã hội</w:t>
      </w:r>
      <w:r w:rsidRPr="00E7116F">
        <w:rPr>
          <w:rFonts w:ascii="Times New Roman" w:hAnsi="Times New Roman"/>
          <w:szCs w:val="28"/>
          <w:lang w:val="vi-VN"/>
        </w:rPr>
        <w:t xml:space="preserve"> 5 năm và hàng năm</w:t>
      </w:r>
      <w:r w:rsidRPr="00950AA6">
        <w:rPr>
          <w:rFonts w:ascii="Times New Roman" w:hAnsi="Times New Roman"/>
          <w:szCs w:val="28"/>
          <w:lang w:val="vi-VN"/>
        </w:rPr>
        <w:t>.</w:t>
      </w:r>
    </w:p>
    <w:p w:rsidR="00AA3198" w:rsidRPr="00603E9B" w:rsidRDefault="00AA3198">
      <w:pPr>
        <w:rPr>
          <w:rFonts w:ascii="Times New Roman" w:hAnsi="Times New Roman"/>
          <w:szCs w:val="28"/>
        </w:rPr>
      </w:pPr>
    </w:p>
    <w:sectPr w:rsidR="00AA3198" w:rsidRPr="00603E9B" w:rsidSect="00575DCC">
      <w:pgSz w:w="12240" w:h="15840"/>
      <w:pgMar w:top="864"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5D8"/>
    <w:multiLevelType w:val="hybridMultilevel"/>
    <w:tmpl w:val="DC66C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14DCA"/>
    <w:multiLevelType w:val="hybridMultilevel"/>
    <w:tmpl w:val="C77C6CE8"/>
    <w:lvl w:ilvl="0" w:tplc="FB3CD9CE">
      <w:numFmt w:val="bullet"/>
      <w:lvlText w:val=""/>
      <w:lvlJc w:val="left"/>
      <w:pPr>
        <w:tabs>
          <w:tab w:val="num" w:pos="1485"/>
        </w:tabs>
        <w:ind w:left="1485" w:hanging="585"/>
      </w:pPr>
      <w:rPr>
        <w:rFonts w:ascii="Symbol" w:eastAsia="Times New Roman" w:hAnsi="Symbol" w:cs="Times New Roman" w:hint="default"/>
      </w:rPr>
    </w:lvl>
    <w:lvl w:ilvl="1" w:tplc="002278BA">
      <w:start w:val="1"/>
      <w:numFmt w:val="bullet"/>
      <w:lvlText w:val="•"/>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03E9B"/>
    <w:rsid w:val="00575DCC"/>
    <w:rsid w:val="00603E9B"/>
    <w:rsid w:val="006B6E5B"/>
    <w:rsid w:val="008544B3"/>
    <w:rsid w:val="008C03C0"/>
    <w:rsid w:val="00AA3198"/>
    <w:rsid w:val="00D12EA4"/>
    <w:rsid w:val="00D174A8"/>
    <w:rsid w:val="00DB2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9B"/>
    <w:pPr>
      <w:spacing w:after="0" w:line="240" w:lineRule="auto"/>
    </w:pPr>
    <w:rPr>
      <w:rFonts w:ascii=".VnTime" w:eastAsia="Times New Roman" w:hAnsi=".VnTime"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E9B"/>
    <w:rPr>
      <w:color w:val="0000FF"/>
      <w:u w:val="single"/>
    </w:rPr>
  </w:style>
  <w:style w:type="paragraph" w:styleId="ListParagraph">
    <w:name w:val="List Paragraph"/>
    <w:basedOn w:val="Normal"/>
    <w:uiPriority w:val="34"/>
    <w:qFormat/>
    <w:rsid w:val="00603E9B"/>
    <w:pPr>
      <w:spacing w:after="200" w:line="276" w:lineRule="auto"/>
      <w:ind w:left="720"/>
      <w:contextualSpacing/>
    </w:pPr>
    <w:rPr>
      <w:rFonts w:ascii="Calibri" w:eastAsia="Calibri" w:hAnsi="Calibr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9B"/>
    <w:pPr>
      <w:spacing w:after="0" w:line="240" w:lineRule="auto"/>
    </w:pPr>
    <w:rPr>
      <w:rFonts w:ascii=".VnTime" w:eastAsia="Times New Roman" w:hAnsi=".VnTime"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E9B"/>
    <w:rPr>
      <w:color w:val="0000FF"/>
      <w:u w:val="single"/>
    </w:rPr>
  </w:style>
  <w:style w:type="paragraph" w:styleId="ListParagraph">
    <w:name w:val="List Paragraph"/>
    <w:basedOn w:val="Normal"/>
    <w:uiPriority w:val="34"/>
    <w:qFormat/>
    <w:rsid w:val="00603E9B"/>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nhmaivan@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QLKH</dc:creator>
  <cp:lastModifiedBy>Des</cp:lastModifiedBy>
  <cp:revision>2</cp:revision>
  <cp:lastPrinted>2015-03-25T10:08:00Z</cp:lastPrinted>
  <dcterms:created xsi:type="dcterms:W3CDTF">2015-03-30T08:59:00Z</dcterms:created>
  <dcterms:modified xsi:type="dcterms:W3CDTF">2015-03-30T08:59:00Z</dcterms:modified>
</cp:coreProperties>
</file>